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3465830</wp:posOffset>
                </wp:positionH>
                <wp:positionV relativeFrom="paragraph">
                  <wp:posOffset>887095</wp:posOffset>
                </wp:positionV>
                <wp:extent cx="96266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2.00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72.9pt;margin-top:69.85pt;width: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2.00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2094865</wp:posOffset>
                </wp:positionH>
                <wp:positionV relativeFrom="paragraph">
                  <wp:posOffset>1237615</wp:posOffset>
                </wp:positionV>
                <wp:extent cx="3655060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DEFINING THE CRIME AND RELATED MATTERS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164.95pt;margin-top:97.45pt;width:28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DEFINING THE CRIME AND RELATED MATTERS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3252470</wp:posOffset>
                </wp:positionH>
                <wp:positionV relativeFrom="paragraph">
                  <wp:posOffset>1588135</wp:posOffset>
                </wp:positionV>
                <wp:extent cx="146367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Table of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56.1pt;margin-top:125.05pt;width:1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Table of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871855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72.1pt;margin-top:152.65pt;width:6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Instruction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1295400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  Introduction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2.1pt;margin-top:166.45pt;width:10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2.01  Introduction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5749925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2.01A  Separate Consideration - Single Defendant Charged with Multiple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2.1pt;margin-top:180.25pt;width:4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2.01A  Separate Consideration - Single Defendant Charged with Multiple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5868035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2.01B  Separate Consideration - Multiple Defendants Charged with a Single Crime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2.1pt;margin-top:194.05pt;width:46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2.01B  Separate Consideration - Multiple Defendants Charged with a Single Crime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5758815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2.01C  Separate Consideration - Multiple Defendants Charged with Same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2.1pt;margin-top:207.85pt;width:45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2.01C  Separate Consideration - Multiple Defendants Charged with Same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035675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2.01D  Separate Consideration - Multiple Defendants Charged with Different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2.1pt;margin-top:221.65pt;width:47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2.01D  Separate Consideration - Multiple Defendants Charged with Different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2037715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2.02  Definition of the Crime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2.1pt;margin-top:235.45pt;width:16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2.02  Definition of the Crime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238442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2.03  Definition of Lesser Offense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2.1pt;margin-top:249.25pt;width:18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2.03  Definition of Lesser Offense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263650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2.04  On or About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2.1pt;margin-top:263.05pt;width:9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2.04  On or About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1010285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2.05  Willfully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2.1pt;margin-top:276.85pt;width:7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2.05  Willfully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116078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2.06  Knowingly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2.1pt;margin-top:290.65pt;width: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2.06  Knowingly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1412875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2.07  Specific Intent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2.1pt;margin-top:304.45pt;width:1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2.07  Specific Intent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691765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2.08  Inferring Required Mental 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2.1pt;margin-top:318.25pt;width:21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2.08  Inferring Required Mental 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899920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2.09  Deliberate Ignorance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2.1pt;margin-top:332.05pt;width:1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2.09  Deliberate Ignorance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2882900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2.10 Actual and Constructive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45.85pt;width:22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2.10 Actual and Constructive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1755140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2.10A  Actual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2.1pt;margin-top:359.65pt;width:13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2.10A  Actual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1528445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2.11  Joint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373.45pt;width:1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2.11  Joint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3258185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2.12 Use of the Word “And” in the Indictment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2.1pt;margin-top:387.25pt;width:25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2.12 Use of the Word “And” in the Indictment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579880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2.01 INTRODUCTION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2.1pt;margin-top:69.85pt;width:12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2.01 INTRODUCTION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25310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That concludes the part of my instructions explaining your duties and the general rules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2.1pt;margin-top:97.45pt;width:54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That concludes the part of my instructions explaining your duties and the general rules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52895" cy="208280"/>
                <wp:effectExtent l="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apply in every criminal case.  In a moment, I will explain the elements of the crime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2.1pt;margin-top:111.25pt;width:52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apply in every criminal case.  In a moment, I will explain the elements of the crime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614295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is accused of committing.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2.1pt;margin-top:125.05pt;width:20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is accused of committing.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989445" cy="208280"/>
                <wp:effectExtent l="0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before I do that, I want to emphasize that the defendant is only on trial for the particular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152.6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before I do that, I want to emphasize that the defendant is only on trial for the particular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30695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charged in the indictment (and the lesser charges that I will explain to you).  Your job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2.1pt;margin-top:166.45pt;width:53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charged in the indictment (and the lesser charges that I will explain to you).  Your job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86600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limited to deciding whether the government has proved the crime charged (or one of those lesser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2.1pt;margin-top:180.25pt;width:55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limited to deciding whether the government has proved the crime charged (or one of those lesser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53415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2.1pt;margin-top:194.05pt;width: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charges).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715760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Also keep in mind that whether anyone else should be prosecuted and convicted for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2.1pt;margin-top:221.65pt;width:52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Also keep in mind that whether anyone else should be prosecuted and convicted for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45935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is not a proper matter for you to consider.  The possible guilt of others is no defense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72.1pt;margin-top:235.45pt;width:53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is not a proper matter for you to consider.  The possible guilt of others is no defense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05295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charge.  Your job is to decide if the government has proved this defendant guilty. 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2.1pt;margin-top:249.2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charge.  Your job is to decide if the government has proved this defendant guilty. 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5073015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 let the possible guilt of others influence your decision in any way.]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2.1pt;margin-top:263.05pt;width:39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 let the possible guilt of others influence your decision in any way.]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3597910</wp:posOffset>
                </wp:positionH>
                <wp:positionV relativeFrom="paragraph">
                  <wp:posOffset>3691255</wp:posOffset>
                </wp:positionV>
                <wp:extent cx="678180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83.3pt;margin-top:290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442075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changes made in paragraphs (2) and (3) should be made in paragraphs (1) and (2)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108.1pt;margin-top:318.25pt;width:50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changes made in paragraphs (2) and (3) should be made in paragraphs (1) and (2)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72212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8.08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2.1pt;margin-top:332.05pt;width:13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8.08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357620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(3) should be included only if the possible guilt of others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108.1pt;margin-top:359.65pt;width:50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(3) should be included only if the possible guilt of others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97370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raised during the trial.  Modifications of this paragraph may be necessary in conspiracy, aiding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2.1pt;margin-top:373.4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raised during the trial.  Modifications of this paragraph may be necessary in conspiracy, aiding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82765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abetting, alibi or mistaken identification cases, where the possible guilt of others may be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2.1pt;margin-top:387.25pt;width:54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abetting, alibi or mistaken identification cases, where the possible guilt of others may be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1170305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legitimate issue.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2.1pt;margin-top:401.05pt;width:9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legitimate issue.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2924810</wp:posOffset>
                </wp:positionH>
                <wp:positionV relativeFrom="paragraph">
                  <wp:posOffset>5443855</wp:posOffset>
                </wp:positionV>
                <wp:extent cx="2233295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3pt;margin-top:428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2957830</wp:posOffset>
                </wp:positionH>
                <wp:positionV relativeFrom="paragraph">
                  <wp:posOffset>5619115</wp:posOffset>
                </wp:positionV>
                <wp:extent cx="2175510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32.9pt;margin-top:442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100445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Ballentine, 1999 WL 1073653, 1999 U.S. App. LEXIS 30164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08.1pt;margin-top:470.05pt;width:48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Ballentine, 1999 WL 1073653, 1999 U.S. App. LEXIS 30164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54140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1999) (unpublished), a panel of the Sixth Circuit held that it was not error to give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2.1pt;margin-top:483.8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1999) (unpublished), a panel of the Sixth Circuit held that it was not error to give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16725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2.01(3) without modification even though the defendant argued someone else had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72.1pt;margin-top:497.65pt;width:53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2.01(3) without modification even though the defendant argued someone else had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159321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 the crime.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72.1pt;margin-top:511.45pt;width:1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 the crime.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205855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of this instruction is bracketed to indicate that it should not be given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08.1pt;margin-top:539.05pt;width:4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of this instruction is bracketed to indicate that it should not be given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14160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every case.  If the possible guilt of others has not been raised during trial, this paragraph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2.1pt;margin-top:552.85pt;width:5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every case.  If the possible guilt of others has not been raised during trial, this paragraph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161530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unnecessary and should be omitted to avoid confusion.  Note also that this paragraph may require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72.1pt;margin-top:566.65pt;width:56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unnecessary and should be omitted to avoid confusion.  Note also that this paragraph may require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92290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modification in cases where vicarious criminal liability is alleged, such as conspiracy or aiding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2.1pt;margin-top:580.45pt;width:5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modification in cases where vicarious criminal liability is alleged, such as conspiracy or aiding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55130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abetting cases.  In such cases, the jury may legitimately be required to decide the guilt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72.1pt;margin-top:594.2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abetting cases.  In such cases, the jury may legitimately be required to decide the guilt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3239770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other persons not charged in the 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2.1pt;margin-top:608.05pt;width:25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other persons not charged in the 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424930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may also require modification in cases where the defendant has raised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08.1pt;margin-top:635.65pt;width:50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may also require modification in cases where the defendant has raised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56425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alibi defense, or has argued mistaken identification.  Where the defendant claims that someone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2.1pt;margin-top:649.45pt;width:54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alibi defense, or has argued mistaken identification.  Where the defendant claims that someone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624955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else committed the crime, it may be confusing to instruct the jurors that they should not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2.1pt;margin-top:663.25pt;width:5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else committed the crime, it may be confusing to instruct the jurors that they should not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2535555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concerned with anyone else's guilt.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677.05pt;width:19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concerned with anyone else's guilt.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945505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concepts covered in paragraphs (2) and (3) are covered again for emphasis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08.1pt;margin-top:69.85pt;width:46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concepts covered in paragraphs (2) and (3) are covered again for emphasis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78295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8.08.  Any deletions or modifications made in this instruction should be made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2.1pt;margin-top:83.65pt;width:52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8.08.  Any deletions or modifications made in this instruction should be made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552825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paragraphs (1) and (2) of Instruction 8.08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2.1pt;margin-top:97.45pt;width:27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paragraphs (1) and (2) of Instruction 8.08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669280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2.01A SEPARATE CONSIDERATION--SINGLE DEFENDANT CHARGED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2.1pt;margin-top:69.85pt;width:4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2.01A SEPARATE CONSIDERATION--SINGLE DEFENDANT CHARGED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450340" cy="208280"/>
                <wp:effectExtent l="0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MULTIPLE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2.1pt;margin-top:83.65pt;width:11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MULTIPLE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66585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defendant has been charged with several crimes.  The number of charges is no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2.1pt;margin-top:111.25pt;width:54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defendant has been charged with several crimes.  The number of charges is no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99250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guilt, and this should not influence your decision in any way.  It is your duty to separately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2.1pt;margin-top:125.05pt;width:5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guilt, and this should not influence your decision in any way.  It is your duty to separately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82460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consider the evidence that relates to each charge, and to return a separate verdict for each one.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2.1pt;margin-top:138.85pt;width:54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consider the evidence that relates to each charge, and to return a separate verdict for each one.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08750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each charge, you must decide whether the government has presented proof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72.1pt;margin-top:152.65pt;width:51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each charge, you must decide whether the government has presented proof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115560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doubt that the defendant is guilty of that particular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166.45pt;width:40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doubt that the defendant is guilty of that particular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33845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Your decision on one charge, whether it is guilty or not guilty, should not influence your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2.1pt;margin-top:194.05pt;width:52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Your decision on one charge, whether it is guilty or not guilty, should not influence your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661920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decision on any of the other charges.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2.1pt;margin-top:207.85pt;width:20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decision on any of the other charges.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3597910</wp:posOffset>
                </wp:positionH>
                <wp:positionV relativeFrom="paragraph">
                  <wp:posOffset>2990215</wp:posOffset>
                </wp:positionV>
                <wp:extent cx="678180" cy="208280"/>
                <wp:effectExtent l="0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283.3pt;margin-top:235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773420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should be modified when guilt of one charge is a prerequisite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8.1pt;margin-top:263.0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should be modified when guilt of one charge is a prerequisite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459095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 of another charge, as in RICO cases involving predicate offenses.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2.1pt;margin-top:276.85pt;width:42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conviction of another charge, as in RICO cases involving predicate offenses.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2869565</wp:posOffset>
                </wp:positionH>
                <wp:positionV relativeFrom="paragraph">
                  <wp:posOffset>3866515</wp:posOffset>
                </wp:positionV>
                <wp:extent cx="2347595" cy="208280"/>
                <wp:effectExtent l="0" t="0" r="0" b="0"/>
                <wp:wrapSquare wrapText="bothSides"/>
                <wp:docPr id="72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2.01A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225.95pt;margin-top:304.4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2.01A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2957830</wp:posOffset>
                </wp:positionH>
                <wp:positionV relativeFrom="paragraph">
                  <wp:posOffset>4041775</wp:posOffset>
                </wp:positionV>
                <wp:extent cx="2175510" cy="208280"/>
                <wp:effectExtent l="0" t="0" r="0" b="0"/>
                <wp:wrapSquare wrapText="bothSides"/>
                <wp:docPr id="73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232.9pt;margin-top:318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5259705" cy="208280"/>
                <wp:effectExtent l="0" t="0" r="0" b="0"/>
                <wp:wrapSquare wrapText="bothSides"/>
                <wp:docPr id="74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modeled after Federal Judicial Center Instruction 46A.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108.1pt;margin-top:345.85pt;width:41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modeled after Federal Judicial Center Instruction 46A.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74105" cy="208280"/>
                <wp:effectExtent l="0" t="0" r="0" b="0"/>
                <wp:wrapSquare wrapText="bothSides"/>
                <wp:docPr id="75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last sentence of this instruction should be modified when guilt of one charge is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108.1pt;margin-top:373.45pt;width:48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last sentence of this instruction should be modified when guilt of one charge is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202045" cy="208280"/>
                <wp:effectExtent l="0" t="0" r="0" b="0"/>
                <wp:wrapSquare wrapText="bothSides"/>
                <wp:docPr id="76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prerequisite for conviction of another charge.  See for example 18 U.S.C. § 1961 (RICO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72.1pt;margin-top:387.25pt;width:48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prerequisite for conviction of another charge.  See for example 18 U.S.C. § 1961 (RICO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3799840" cy="208280"/>
                <wp:effectExtent l="0" t="0" r="0" b="0"/>
                <wp:wrapSquare wrapText="bothSides"/>
                <wp:docPr id="77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 requires proof of two predicate offenses).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72.1pt;margin-top:401.05pt;width:29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conviction requires proof of two predicate offenses).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118860" cy="208280"/>
                <wp:effectExtent l="0" t="0" r="0" b="0"/>
                <wp:wrapSquare wrapText="bothSides"/>
                <wp:docPr id="78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2.01B SEPARATE CONSIDERATION--MULTIPLE DEFENDANTS CHARGED WITH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72.1pt;margin-top:69.85pt;width:48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2.01B SEPARATE CONSIDERATION--MULTIPLE DEFENDANTS CHARGED WITH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143000" cy="208280"/>
                <wp:effectExtent l="0" t="0" r="0" b="0"/>
                <wp:wrapSquare wrapText="bothSides"/>
                <wp:docPr id="79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SINGLE CRIME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72.1pt;margin-top:83.65pt;width:8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SINGLE CRIME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54825" cy="208280"/>
                <wp:effectExtent l="0" t="0" r="0" b="0"/>
                <wp:wrapSquare wrapText="bothSides"/>
                <wp:docPr id="80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defendants have all been charged with one crime.  But in our system of justice, guilt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72.1pt;margin-top:111.25pt;width:53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defendants have all been charged with one crime.  But in our system of justice, guilt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19925" cy="208280"/>
                <wp:effectExtent l="0" t="0" r="0" b="0"/>
                <wp:wrapSquare wrapText="bothSides"/>
                <wp:docPr id="81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innocence is personal and individual.  It is your duty to separately consider the evidence against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72.1pt;margin-top:125.05pt;width:5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innocence is personal and individual.  It is your duty to separately consider the evidence against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58330" cy="208280"/>
                <wp:effectExtent l="0" t="0" r="0" b="0"/>
                <wp:wrapSquare wrapText="bothSides"/>
                <wp:docPr id="82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each defendant, and to return a separate verdict for each one of them.  For each defendant,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72.1pt;margin-top:138.85pt;width:54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each defendant, and to return a separate verdict for each one of them.  For each defendant,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02145" cy="208280"/>
                <wp:effectExtent l="0" t="0" r="0" b="0"/>
                <wp:wrapSquare wrapText="bothSides"/>
                <wp:docPr id="83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decide whether the government has presented evidence proving that particular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72.1pt;margin-top:152.6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decide whether the government has presented evidence proving that particular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2466975" cy="208280"/>
                <wp:effectExtent l="0" t="0" r="0" b="0"/>
                <wp:wrapSquare wrapText="bothSides"/>
                <wp:docPr id="84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guilty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72.1pt;margin-top:166.45pt;width:19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guilty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83400" cy="208280"/>
                <wp:effectExtent l="0" t="0" r="0" b="0"/>
                <wp:wrapSquare wrapText="bothSides"/>
                <wp:docPr id="85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Your decision on one defendant, whether it is guilty or not guilty, should not influence your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72.1pt;margin-top:194.0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Your decision on one defendant, whether it is guilty or not guilty, should not influence your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911475" cy="208280"/>
                <wp:effectExtent l="0" t="0" r="0" b="0"/>
                <wp:wrapSquare wrapText="bothSides"/>
                <wp:docPr id="86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decision on any of the other defendants.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72.1pt;margin-top:207.85pt;width:22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decision on any of the other defendants.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2874010</wp:posOffset>
                </wp:positionH>
                <wp:positionV relativeFrom="paragraph">
                  <wp:posOffset>2990215</wp:posOffset>
                </wp:positionV>
                <wp:extent cx="2335530" cy="208280"/>
                <wp:effectExtent l="0" t="0" r="0" b="0"/>
                <wp:wrapSquare wrapText="bothSides"/>
                <wp:docPr id="87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2.01B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226.3pt;margin-top:235.4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2.01B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2957830</wp:posOffset>
                </wp:positionH>
                <wp:positionV relativeFrom="paragraph">
                  <wp:posOffset>3165475</wp:posOffset>
                </wp:positionV>
                <wp:extent cx="2175510" cy="208280"/>
                <wp:effectExtent l="0" t="0" r="0" b="0"/>
                <wp:wrapSquare wrapText="bothSides"/>
                <wp:docPr id="88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232.9pt;margin-top:249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958840" cy="208280"/>
                <wp:effectExtent l="0" t="0" r="0" b="0"/>
                <wp:wrapSquare wrapText="bothSides"/>
                <wp:docPr id="89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Mayes, 512 F.2d 637, 641 (6th Cir. 1975), the Sixth Circuit quoted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108.1pt;margin-top:276.85pt;width:46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Mayes, 512 F.2d 637, 641 (6th Cir. 1975), the Sixth Circuit quoted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95745" cy="208280"/>
                <wp:effectExtent l="0" t="0" r="0" b="0"/>
                <wp:wrapSquare wrapText="bothSides"/>
                <wp:docPr id="90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approval Justice Rutledge's admonition in Kotteakos v. United States, 328 U.S. 750, 772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72.1pt;margin-top:290.65pt;width:5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approval Justice Rutledge's admonition in Kotteakos v. United States, 328 U.S. 750, 772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490855" cy="208280"/>
                <wp:effectExtent l="0" t="0" r="0" b="0"/>
                <wp:wrapSquare wrapText="bothSides"/>
                <wp:docPr id="91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(1946):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72.1pt;margin-top:304.45pt;width:3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(1946):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374765" cy="208280"/>
                <wp:effectExtent l="0" t="0" r="0" b="0"/>
                <wp:wrapSquare wrapText="bothSides"/>
                <wp:docPr id="92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 with us remains individual and personal, even as respects conspiracies.  It is not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108.1pt;margin-top:332.05pt;width:50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 with us remains individual and personal, even as respects conspiracies.  It is not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516370" cy="208280"/>
                <wp:effectExtent l="0" t="0" r="0" b="0"/>
                <wp:wrapSquare wrapText="bothSides"/>
                <wp:docPr id="93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matter of mass application.  There are times when of necessity, because of the nature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108.1pt;margin-top:345.85pt;width:51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matter of mass application.  There are times when of necessity, because of the nature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249670" cy="208280"/>
                <wp:effectExtent l="0" t="0" r="0" b="0"/>
                <wp:wrapSquare wrapText="bothSides"/>
                <wp:docPr id="94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scope of the particular federation, large numbers of persons taking part must be tried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108.1pt;margin-top:359.65pt;width:49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scope of the particular federation, large numbers of persons taking part must be tried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326505" cy="208280"/>
                <wp:effectExtent l="0" t="0" r="0" b="0"/>
                <wp:wrapSquare wrapText="bothSides"/>
                <wp:docPr id="95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together or perhaps not at all, at any rate as respects some.  When many conspire, they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108.1pt;margin-top:373.45pt;width:49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together or perhaps not at all, at any rate as respects some.  When many conspire, they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86780" cy="208280"/>
                <wp:effectExtent l="0" t="0" r="0" b="0"/>
                <wp:wrapSquare wrapText="bothSides"/>
                <wp:docPr id="96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invite mass trial by their conduct.  Even so, the proceedings are exceptional to our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108.1pt;margin-top:387.25pt;width:47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invite mass trial by their conduct.  Even so, the proceedings are exceptional to our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08370" cy="208280"/>
                <wp:effectExtent l="0" t="0" r="0" b="0"/>
                <wp:wrapSquare wrapText="bothSides"/>
                <wp:docPr id="97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tradition and call for use of every safeguard to individualize each defendant in 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108.1pt;margin-top:401.05pt;width:47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tradition and call for use of every safeguard to individualize each defendant in 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14680" cy="208280"/>
                <wp:effectExtent l="0" t="0" r="0" b="0"/>
                <wp:wrapSquare wrapText="bothSides"/>
                <wp:docPr id="98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108.1pt;margin-top:414.85pt;width: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147560" cy="208280"/>
                <wp:effectExtent l="0" t="0" r="0" b="0"/>
                <wp:wrapSquare wrapText="bothSides"/>
                <wp:docPr id="99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proposed instruction is based on these principles, and on the instructions given by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72.1pt;margin-top:442.45pt;width:56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proposed instruction is based on these principles, and on the instructions given by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98285" cy="208280"/>
                <wp:effectExtent l="0" t="0" r="0" b="0"/>
                <wp:wrapSquare wrapText="bothSides"/>
                <wp:docPr id="100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in United States v. United States Gypsum Co., 550 F.2d 115, 127-128 n.12 (3d Cir. 1977),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72.1pt;margin-top:456.25pt;width:51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in United States v. United States Gypsum Co., 550 F.2d 115, 127-128 n.12 (3d Cir. 1977),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39255" cy="208280"/>
                <wp:effectExtent l="0" t="0" r="0" b="0"/>
                <wp:wrapSquare wrapText="bothSides"/>
                <wp:docPr id="101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were affirmed by the Supreme Court in United States v. United States Gypsum Co., 438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72.1pt;margin-top:470.05pt;width:5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were affirmed by the Supreme Court in United States v. United States Gypsum Co., 438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1636395" cy="208280"/>
                <wp:effectExtent l="0" t="0" r="0" b="0"/>
                <wp:wrapSquare wrapText="bothSides"/>
                <wp:docPr id="10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 422, 462-63 (1978).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72.1pt;margin-top:483.85pt;width:12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 422, 462-63 (1978).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63920" cy="208280"/>
                <wp:effectExtent l="0" t="0" r="0" b="0"/>
                <wp:wrapSquare wrapText="bothSides"/>
                <wp:docPr id="103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2.01C SEPARATE CONSIDERATION--MULTIPLE DEFENDANTS CHARGED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72.1pt;margin-top:69.85pt;width:46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2.01C SEPARATE CONSIDERATION--MULTIPLE DEFENDANTS CHARGED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454150" cy="208280"/>
                <wp:effectExtent l="0" t="0" r="0" b="0"/>
                <wp:wrapSquare wrapText="bothSides"/>
                <wp:docPr id="104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SAME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72.1pt;margin-top:83.65pt;width:11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THE SAME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68135" cy="208280"/>
                <wp:effectExtent l="0" t="0" r="0" b="0"/>
                <wp:wrapSquare wrapText="bothSides"/>
                <wp:docPr id="105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defendants have all been charged with several crimes.  The number of charges is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72.1pt;margin-top:111.25pt;width:5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defendants have all been charged with several crimes.  The number of charges is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03085" cy="208280"/>
                <wp:effectExtent l="0" t="0" r="0" b="0"/>
                <wp:wrapSquare wrapText="bothSides"/>
                <wp:docPr id="106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of guilt, and this should not influence your decision in any way.  And in our system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72.1pt;margin-top:125.05pt;width:5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of guilt, and this should not influence your decision in any way.  And in our system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84035" cy="208280"/>
                <wp:effectExtent l="1905" t="0" r="0" b="0"/>
                <wp:wrapSquare wrapText="bothSides"/>
                <wp:docPr id="10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justice, guilt or innocence is personal and individual.  It is your duty to separately consider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72.1pt;margin-top:138.85pt;width:54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justice, guilt or innocence is personal and individual.  It is your duty to separately consider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60565" cy="208280"/>
                <wp:effectExtent l="0" t="0" r="0" b="0"/>
                <wp:wrapSquare wrapText="bothSides"/>
                <wp:docPr id="108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against each defendant on each charge, and to return a separate verdict for each one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72.1pt;margin-top:152.65pt;width:55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against each defendant on each charge, and to return a separate verdict for each one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76720" cy="208280"/>
                <wp:effectExtent l="0" t="0" r="0" b="0"/>
                <wp:wrapSquare wrapText="bothSides"/>
                <wp:docPr id="109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them.  For each one, you must decide whether the government has presented proof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72.1pt;margin-top:166.45pt;width:53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them.  For each one, you must decide whether the government has presented proof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5535295" cy="208280"/>
                <wp:effectExtent l="0" t="0" r="0" b="0"/>
                <wp:wrapSquare wrapText="bothSides"/>
                <wp:docPr id="110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doubt that a particular defendant is guilty of a particular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72.1pt;margin-top:180.25pt;width:4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doubt that a particular defendant is guilty of a particular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819265" cy="208280"/>
                <wp:effectExtent l="0" t="0" r="0" b="0"/>
                <wp:wrapSquare wrapText="bothSides"/>
                <wp:docPr id="111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Your decision on any one defendant or charge, whether it is guilty or not guilty, should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72.1pt;margin-top:207.85pt;width:53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Your decision on any one defendant or charge, whether it is guilty or not guilty, should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4814570" cy="208280"/>
                <wp:effectExtent l="0" t="0" r="0" b="0"/>
                <wp:wrapSquare wrapText="bothSides"/>
                <wp:docPr id="112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influence your decision on any of the other defendants or charges.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72.1pt;margin-top:221.65pt;width:37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influence your decision on any of the other defendants or charges.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3597910</wp:posOffset>
                </wp:positionH>
                <wp:positionV relativeFrom="paragraph">
                  <wp:posOffset>3165475</wp:posOffset>
                </wp:positionV>
                <wp:extent cx="678180" cy="208280"/>
                <wp:effectExtent l="0" t="0" r="0" b="0"/>
                <wp:wrapSquare wrapText="bothSides"/>
                <wp:docPr id="113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283.3pt;margin-top:249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773420" cy="208280"/>
                <wp:effectExtent l="0" t="0" r="0" b="0"/>
                <wp:wrapSquare wrapText="bothSides"/>
                <wp:docPr id="114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should be modified when guilt of one charge is a prerequisite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108.1pt;margin-top:276.8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should be modified when guilt of one charge is a prerequisite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5641975" cy="208280"/>
                <wp:effectExtent l="0" t="0" r="0" b="0"/>
                <wp:wrapSquare wrapText="bothSides"/>
                <wp:docPr id="115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of another charge, as in R.I.C.O. cases involving predicate offenses.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72.1pt;margin-top:290.65pt;width:4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of another charge, as in R.I.C.O. cases involving predicate offenses.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2869565</wp:posOffset>
                </wp:positionH>
                <wp:positionV relativeFrom="paragraph">
                  <wp:posOffset>4041775</wp:posOffset>
                </wp:positionV>
                <wp:extent cx="2334895" cy="208280"/>
                <wp:effectExtent l="0" t="0" r="0" b="0"/>
                <wp:wrapSquare wrapText="bothSides"/>
                <wp:docPr id="116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2.01C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225.95pt;margin-top:318.25pt;width:1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2.01C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2957830</wp:posOffset>
                </wp:positionH>
                <wp:positionV relativeFrom="paragraph">
                  <wp:posOffset>4217035</wp:posOffset>
                </wp:positionV>
                <wp:extent cx="2175510" cy="208280"/>
                <wp:effectExtent l="0" t="0" r="0" b="0"/>
                <wp:wrapSquare wrapText="bothSides"/>
                <wp:docPr id="117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232.9pt;margin-top:332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519420" cy="208280"/>
                <wp:effectExtent l="0" t="0" r="0" b="0"/>
                <wp:wrapSquare wrapText="bothSides"/>
                <wp:docPr id="11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Gibbs, 182 F.3d 408, 438 (6th Cir. 1999), the court affirmed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108.1pt;margin-top:359.65pt;width:43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Gibbs, 182 F.3d 408, 438 (6th Cir. 1999), the court affirmed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00545" cy="208280"/>
                <wp:effectExtent l="0" t="0" r="0" b="0"/>
                <wp:wrapSquare wrapText="bothSides"/>
                <wp:docPr id="119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convictions where the trial judge gave an instruction the same as 2.01C except for insignificant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72.1pt;margin-top:373.45pt;width:54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convictions where the trial judge gave an instruction the same as 2.01C except for insignificant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325745" cy="208280"/>
                <wp:effectExtent l="0" t="0" r="0" b="0"/>
                <wp:wrapSquare wrapText="bothSides"/>
                <wp:docPr id="120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word changes and omission of the first two sentences of the instruction.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72.1pt;margin-top:387.25pt;width:4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word changes and omission of the first two sentences of the instruction.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91580" cy="208280"/>
                <wp:effectExtent l="0" t="0" r="0" b="0"/>
                <wp:wrapSquare wrapText="bothSides"/>
                <wp:docPr id="121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combines the concepts contained in Instructions 2.01A and 2.01B.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108.1pt;margin-top:414.85pt;width:49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combines the concepts contained in Instructions 2.01A and 2.01B.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52285" cy="208280"/>
                <wp:effectExtent l="0" t="0" r="0" b="0"/>
                <wp:wrapSquare wrapText="bothSides"/>
                <wp:docPr id="122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Commentaries for those instructions for further explanation.  It is designed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72.1pt;margin-top:428.65pt;width:5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Commentaries for those instructions for further explanation.  It is designed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195695" cy="208280"/>
                <wp:effectExtent l="0" t="0" r="0" b="0"/>
                <wp:wrapSquare wrapText="bothSides"/>
                <wp:docPr id="12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in cases where the indictment charges multiple defendants with the same crimes.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72.1pt;margin-top:442.45pt;width:48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use in cases where the indictment charges multiple defendants with the same crimes.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773420" cy="208280"/>
                <wp:effectExtent l="0" t="0" r="0" b="0"/>
                <wp:wrapSquare wrapText="bothSides"/>
                <wp:docPr id="124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should be modified when guilt of one charge is a prerequisite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108.1pt;margin-top:470.0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should be modified when guilt of one charge is a prerequisite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70650" cy="208280"/>
                <wp:effectExtent l="0" t="0" r="0" b="0"/>
                <wp:wrapSquare wrapText="bothSides"/>
                <wp:docPr id="125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of another charge.  See for example 18 U.S.C. § 1961 (RICO conviction requires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72.1pt;margin-top:483.85pt;width:5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of another charge.  See for example 18 U.S.C. § 1961 (RICO conviction requires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2344420" cy="208280"/>
                <wp:effectExtent l="0" t="0" r="0" b="0"/>
                <wp:wrapSquare wrapText="bothSides"/>
                <wp:docPr id="126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proof of two predicate offenses).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72.1pt;margin-top:497.65pt;width:18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proof of two predicate offenses).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78525" cy="208280"/>
                <wp:effectExtent l="0" t="0" r="0" b="0"/>
                <wp:wrapSquare wrapText="bothSides"/>
                <wp:docPr id="12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2.01D SEPARATE CONSIDERATION--MULTIPLE DEFENDANTS CHARGED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72.1pt;margin-top:69.85pt;width:47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2.01D SEPARATE CONSIDERATION--MULTIPLE DEFENDANTS CHARGED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538605" cy="208280"/>
                <wp:effectExtent l="0" t="0" r="0" b="0"/>
                <wp:wrapSquare wrapText="bothSides"/>
                <wp:docPr id="12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DIFFERENT CRIMES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72.1pt;margin-top:83.65pt;width:12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DIFFERENT CRIMES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04685" cy="208280"/>
                <wp:effectExtent l="0" t="0" r="0" b="0"/>
                <wp:wrapSquare wrapText="bothSides"/>
                <wp:docPr id="129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defendants have been charged with different crimes.  I will explain to you in more detail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72.1pt;margin-top:111.25pt;width:55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defendants have been charged with different crimes.  I will explain to you in more detail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40550" cy="208280"/>
                <wp:effectExtent l="0" t="0" r="0" b="0"/>
                <wp:wrapSquare wrapText="bothSides"/>
                <wp:docPr id="130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shortly which defendants have been charged with which crimes.  But before I do that, I want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72.1pt;margin-top:125.05pt;width:54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shortly which defendants have been charged with which crimes.  But before I do that, I want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1866900" cy="208280"/>
                <wp:effectExtent l="0" t="0" r="0" b="0"/>
                <wp:wrapSquare wrapText="bothSides"/>
                <wp:docPr id="131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emphasize several things.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72.1pt;margin-top:138.85pt;width:1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emphasize several things.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79920" cy="208280"/>
                <wp:effectExtent l="0" t="0" r="0" b="0"/>
                <wp:wrapSquare wrapText="bothSides"/>
                <wp:docPr id="132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number of charges is no evidence of guilt, and this should not influence your decision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72.1pt;margin-top:166.45pt;width:5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number of charges is no evidence of guilt, and this should not influence your decision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62445" cy="208280"/>
                <wp:effectExtent l="0" t="0" r="0" b="0"/>
                <wp:wrapSquare wrapText="bothSides"/>
                <wp:docPr id="13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way.  And in our system of justice, guilt or innocence is personal and individual.  It is your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72.1pt;margin-top:180.25pt;width:54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way.  And in our system of justice, guilt or innocence is personal and individual.  It is your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04050" cy="208280"/>
                <wp:effectExtent l="0" t="0" r="0" b="0"/>
                <wp:wrapSquare wrapText="bothSides"/>
                <wp:docPr id="134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duty to separately consider the evidence against each defendant on each charge, and to return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72.1pt;margin-top:194.05pt;width:55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duty to separately consider the evidence against each defendant on each charge, and to return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15150" cy="208280"/>
                <wp:effectExtent l="0" t="0" r="0" b="0"/>
                <wp:wrapSquare wrapText="bothSides"/>
                <wp:docPr id="135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separate verdict for each one of them.  For each one, you must decide whether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72.1pt;margin-top:207.85pt;width:5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separate verdict for each one of them.  For each one, you must decide whether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202170" cy="208280"/>
                <wp:effectExtent l="0" t="0" r="0" b="0"/>
                <wp:wrapSquare wrapText="bothSides"/>
                <wp:docPr id="136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has presented proof beyond a reasonable doubt that a particular defendant is guilty of a particular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72.1pt;margin-top:221.65pt;width:56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has presented proof beyond a reasonable doubt that a particular defendant is guilty of a particular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32130" cy="208280"/>
                <wp:effectExtent l="0" t="0" r="0" b="0"/>
                <wp:wrapSquare wrapText="bothSides"/>
                <wp:docPr id="137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72.1pt;margin-top:235.45pt;width: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47205" cy="208280"/>
                <wp:effectExtent l="0" t="0" r="0" b="0"/>
                <wp:wrapSquare wrapText="bothSides"/>
                <wp:docPr id="13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Your decision on any one defendant or one charge, whether it is guilty or not guilty,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72.1pt;margin-top:263.05pt;width:53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Your decision on any one defendant or one charge, whether it is guilty or not guilty,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093970" cy="208280"/>
                <wp:effectExtent l="0" t="0" r="0" b="0"/>
                <wp:wrapSquare wrapText="bothSides"/>
                <wp:docPr id="139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 influence your decision on any of the other defendants or charges.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72.1pt;margin-top:276.85pt;width:40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 influence your decision on any of the other defendants or charges.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3597910</wp:posOffset>
                </wp:positionH>
                <wp:positionV relativeFrom="paragraph">
                  <wp:posOffset>3866515</wp:posOffset>
                </wp:positionV>
                <wp:extent cx="678180" cy="208280"/>
                <wp:effectExtent l="0" t="0" r="0" b="0"/>
                <wp:wrapSquare wrapText="bothSides"/>
                <wp:docPr id="14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283.3pt;margin-top:304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773420" cy="208280"/>
                <wp:effectExtent l="0" t="0" r="0" b="0"/>
                <wp:wrapSquare wrapText="bothSides"/>
                <wp:docPr id="141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should be modified when guilt of one charge is a prerequisite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108.1pt;margin-top:332.0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should be modified when guilt of one charge is a prerequisite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5498465" cy="208280"/>
                <wp:effectExtent l="0" t="0" r="0" b="0"/>
                <wp:wrapSquare wrapText="bothSides"/>
                <wp:docPr id="142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of another charge, as in RICO cases involving predicate offenses.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72.1pt;margin-top:345.85pt;width:43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of another charge, as in RICO cases involving predicate offenses.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2869565</wp:posOffset>
                </wp:positionH>
                <wp:positionV relativeFrom="paragraph">
                  <wp:posOffset>4742815</wp:posOffset>
                </wp:positionV>
                <wp:extent cx="2350135" cy="208280"/>
                <wp:effectExtent l="0" t="0" r="0" b="0"/>
                <wp:wrapSquare wrapText="bothSides"/>
                <wp:docPr id="143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2.01D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225.95pt;margin-top:373.45pt;width:1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2.01D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2957830</wp:posOffset>
                </wp:positionH>
                <wp:positionV relativeFrom="paragraph">
                  <wp:posOffset>4918075</wp:posOffset>
                </wp:positionV>
                <wp:extent cx="2175510" cy="208280"/>
                <wp:effectExtent l="0" t="0" r="0" b="0"/>
                <wp:wrapSquare wrapText="bothSides"/>
                <wp:docPr id="144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232.9pt;margin-top:387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083300" cy="208280"/>
                <wp:effectExtent l="0" t="0" r="0" b="0"/>
                <wp:wrapSquare wrapText="bothSides"/>
                <wp:docPr id="14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combines the various concepts contained in Instructions 2.01A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08.1pt;margin-top:414.85pt;width:47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combines the various concepts contained in Instructions 2.01A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05600" cy="208280"/>
                <wp:effectExtent l="0" t="0" r="0" b="0"/>
                <wp:wrapSquare wrapText="bothSides"/>
                <wp:docPr id="146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2.01B.  See the Committee Commentaries for those instructions for further explanation.  It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72.1pt;margin-top:428.65pt;width:52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2.01B.  See the Committee Commentaries for those instructions for further explanation.  It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124065" cy="208280"/>
                <wp:effectExtent l="0" t="0" r="0" b="0"/>
                <wp:wrapSquare wrapText="bothSides"/>
                <wp:docPr id="147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designed for use in cases where the indictment charges multiple defendants with different crimes.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72.1pt;margin-top:442.45pt;width:56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designed for use in cases where the indictment charges multiple defendants with different crimes.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773420" cy="208280"/>
                <wp:effectExtent l="0" t="0" r="0" b="0"/>
                <wp:wrapSquare wrapText="bothSides"/>
                <wp:docPr id="148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should be modified when guilt of one charge is a prerequisite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108.1pt;margin-top:470.0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should be modified when guilt of one charge is a prerequisite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70650" cy="208280"/>
                <wp:effectExtent l="0" t="0" r="0" b="0"/>
                <wp:wrapSquare wrapText="bothSides"/>
                <wp:docPr id="149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of another charge.  See for example 18 U.S.C. § 1961 (RICO conviction requires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72.1pt;margin-top:483.85pt;width:5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of another charge.  See for example 18 U.S.C. § 1961 (RICO conviction requires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2344420" cy="208280"/>
                <wp:effectExtent l="0" t="0" r="0" b="0"/>
                <wp:wrapSquare wrapText="bothSides"/>
                <wp:docPr id="150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proof of two predicate offenses).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72.1pt;margin-top:497.65pt;width:18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proof of two predicate offenses).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120015" cy="208280"/>
                <wp:effectExtent l="0" t="0" r="0" b="0"/>
                <wp:wrapSquare wrapText="bothSides"/>
                <wp:docPr id="151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72.1pt;margin-top:525.25pt;width: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466975" cy="208280"/>
                <wp:effectExtent l="0" t="0" r="0" b="0"/>
                <wp:wrapSquare wrapText="bothSides"/>
                <wp:docPr id="152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2.02 DEFINITION OF THE CRIME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72.1pt;margin-top:69.85pt;width:19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2.02 DEFINITION OF THE CRIME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579870" cy="208280"/>
                <wp:effectExtent l="0" t="0" r="0" b="0"/>
                <wp:wrapSquare wrapText="bothSides"/>
                <wp:docPr id="153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 of the indictment accuses the defendant of _______ in violation of federal law.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72.1pt;margin-top:97.45pt;width:5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 of the indictment accuses the defendant of _______ in violation of federal law.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47840" cy="208280"/>
                <wp:effectExtent l="0" t="0" r="0" b="0"/>
                <wp:wrapSquare wrapText="bothSides"/>
                <wp:docPr id="154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you to find the defendant guilty of this crime, you must be convinced that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72.1pt;margin-top:111.25pt;width:53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you to find the defendant guilty of this crime, you must be convinced that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194425" cy="208280"/>
                <wp:effectExtent l="0" t="0" r="0" b="0"/>
                <wp:wrapSquare wrapText="bothSides"/>
                <wp:docPr id="155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has proved each and every 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72.1pt;margin-top:125.05pt;width:48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has proved each and every 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127115" cy="208280"/>
                <wp:effectExtent l="0" t="0" r="0" b="0"/>
                <wp:wrapSquare wrapText="bothSides"/>
                <wp:docPr id="156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the defendant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fully define the prohibited acts and/or results required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108.1pt;margin-top:152.65pt;width:48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the defendant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fully define the prohibited acts and/or results required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05790" cy="208280"/>
                <wp:effectExtent l="0" t="0" r="0" b="0"/>
                <wp:wrapSquare wrapText="bothSides"/>
                <wp:docPr id="157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108.1pt;margin-top:166.45pt;width:4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104255" cy="208280"/>
                <wp:effectExtent l="0" t="0" r="0" b="0"/>
                <wp:wrapSquare wrapText="bothSides"/>
                <wp:docPr id="158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the defendant did so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fully define the precise mental state required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08.1pt;margin-top:194.05pt;width:48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the defendant did so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fully define the precise mental state required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5790" cy="208280"/>
                <wp:effectExtent l="0" t="0" r="0" b="0"/>
                <wp:wrapSquare wrapText="bothSides"/>
                <wp:docPr id="159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108.1pt;margin-top:207.85pt;width:4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4837430" cy="208280"/>
                <wp:effectExtent l="0" t="0" r="0" b="0"/>
                <wp:wrapSquare wrapText="bothSides"/>
                <wp:docPr id="160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[(C) Third, that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fully define any other elements required to 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108.1pt;margin-top:235.45pt;width:38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[(C) Third, that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fully define any other elements required to 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688080" cy="208280"/>
                <wp:effectExtent l="0" t="0" r="0" b="0"/>
                <wp:wrapSquare wrapText="bothSides"/>
                <wp:docPr id="16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[(2)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applicable definitions of terms used here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72.1pt;margin-top:263.05pt;width:29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[(2)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applicable definitions of terms used here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381750" cy="208280"/>
                <wp:effectExtent l="0" t="0" r="0" b="0"/>
                <wp:wrapSquare wrapText="bothSides"/>
                <wp:docPr id="162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72.1pt;margin-top:290.6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81825" cy="208280"/>
                <wp:effectExtent l="0" t="0" r="0" b="0"/>
                <wp:wrapSquare wrapText="bothSides"/>
                <wp:docPr id="163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72.1pt;margin-top:304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4959985" cy="208280"/>
                <wp:effectExtent l="0" t="0" r="0" b="0"/>
                <wp:wrapSquare wrapText="bothSides"/>
                <wp:docPr id="164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72.1pt;margin-top:318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5579745" cy="208280"/>
                <wp:effectExtent l="0" t="0" r="0" b="0"/>
                <wp:wrapSquare wrapText="bothSides"/>
                <wp:docPr id="165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[(4)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applicable explanations of any matters not required to convict here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72.1pt;margin-top:345.85pt;width:43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[(4)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applicable explanations of any matters not required to convict here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3597910</wp:posOffset>
                </wp:positionH>
                <wp:positionV relativeFrom="paragraph">
                  <wp:posOffset>4742815</wp:posOffset>
                </wp:positionV>
                <wp:extent cx="678180" cy="208280"/>
                <wp:effectExtent l="0" t="0" r="0" b="0"/>
                <wp:wrapSquare wrapText="bothSides"/>
                <wp:docPr id="16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283.3pt;margin-top:373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32295" cy="208280"/>
                <wp:effectExtent l="0" t="0" r="0" b="0"/>
                <wp:wrapSquare wrapText="bothSides"/>
                <wp:docPr id="167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Definitions of the precise mental state required for various federal offenses are provided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72.1pt;margin-top:401.05pt;width:54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Definitions of the precise mental state required for various federal offenses are provided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3128645" cy="208280"/>
                <wp:effectExtent l="0" t="0" r="0" b="0"/>
                <wp:wrapSquare wrapText="bothSides"/>
                <wp:docPr id="168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elements instructions in Chapters 10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72.1pt;margin-top:414.85pt;width:2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elements instructions in Chapters 10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49745" cy="208280"/>
                <wp:effectExtent l="0" t="0" r="0" b="0"/>
                <wp:wrapSquare wrapText="bothSides"/>
                <wp:docPr id="169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(1)(C) should be included when the crime cannot be broken down neatly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72.1pt;margin-top:442.45pt;width:53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(1)(C) should be included when the crime cannot be broken down neatly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93560" cy="208280"/>
                <wp:effectExtent l="0" t="0" r="0" b="0"/>
                <wp:wrapSquare wrapText="bothSides"/>
                <wp:docPr id="170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into two elements.  Additional paragraphs should be added as needed to cover all the elements.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2.1pt;margin-top:456.25pt;width:54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into two elements.  Additional paragraphs should be added as needed to cover all the elements.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27190" cy="208280"/>
                <wp:effectExtent l="0" t="0" r="0" b="0"/>
                <wp:wrapSquare wrapText="bothSides"/>
                <wp:docPr id="17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 should be included when terms used in paragraphs (1)(A-C) require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72.1pt;margin-top:483.85pt;width:52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 should be included when terms used in paragraphs (1)(A-C) require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1476375" cy="208280"/>
                <wp:effectExtent l="0" t="0" r="0" b="0"/>
                <wp:wrapSquare wrapText="bothSides"/>
                <wp:docPr id="172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further explanation.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72.1pt;margin-top:497.65pt;width:11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further explanation.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67195" cy="208280"/>
                <wp:effectExtent l="0" t="0" r="0" b="0"/>
                <wp:wrapSquare wrapText="bothSides"/>
                <wp:docPr id="173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it would be helpful to explain matters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72.1pt;margin-top:525.25pt;width:5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it would be helpful to explain matters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47815" cy="208280"/>
                <wp:effectExtent l="0" t="0" r="0" b="0"/>
                <wp:wrapSquare wrapText="bothSides"/>
                <wp:docPr id="174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not be proved in order to convict.  When used, a final sentence should be included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72.1pt;margin-top:539.05pt;width:52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not be proved in order to convict.  When used, a final sentence should be included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5419090" cy="208280"/>
                <wp:effectExtent l="0" t="0" r="0" b="0"/>
                <wp:wrapSquare wrapText="bothSides"/>
                <wp:docPr id="175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balance emphasizing what it is that the government must prove to 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72.1pt;margin-top:552.85pt;width:4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balance emphasizing what it is that the government must prove to 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2924810</wp:posOffset>
                </wp:positionH>
                <wp:positionV relativeFrom="paragraph">
                  <wp:posOffset>7546975</wp:posOffset>
                </wp:positionV>
                <wp:extent cx="2233295" cy="208280"/>
                <wp:effectExtent l="0" t="0" r="0" b="0"/>
                <wp:wrapSquare wrapText="bothSides"/>
                <wp:docPr id="17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230.3pt;margin-top:594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2957830</wp:posOffset>
                </wp:positionH>
                <wp:positionV relativeFrom="paragraph">
                  <wp:posOffset>7722235</wp:posOffset>
                </wp:positionV>
                <wp:extent cx="2175510" cy="208280"/>
                <wp:effectExtent l="0" t="0" r="0" b="0"/>
                <wp:wrapSquare wrapText="bothSides"/>
                <wp:docPr id="177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232.9pt;margin-top:608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533515" cy="208280"/>
                <wp:effectExtent l="0" t="0" r="0" b="0"/>
                <wp:wrapSquare wrapText="bothSides"/>
                <wp:docPr id="178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recommends a format for defining the elements of crimes not covered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108.1pt;margin-top:635.6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recommends a format for defining the elements of crimes not covered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73900" cy="208280"/>
                <wp:effectExtent l="0" t="0" r="0" b="0"/>
                <wp:wrapSquare wrapText="bothSides"/>
                <wp:docPr id="179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elements instructions in Chapters 10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The format here breaks the definition down into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72.1pt;margin-top:649.45pt;width:55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elements instructions in Chapters 10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The format here breaks the definition down into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160260" cy="208280"/>
                <wp:effectExtent l="0" t="0" r="0" b="0"/>
                <wp:wrapSquare wrapText="bothSides"/>
                <wp:docPr id="18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basic parts -- the prohibited acts and/or results required to convict; and the required mental state.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72.1pt;margin-top:663.25pt;width:56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basic parts -- the prohibited acts and/or results required to convict; and the required mental state.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37045" cy="208280"/>
                <wp:effectExtent l="0" t="0" r="0" b="0"/>
                <wp:wrapSquare wrapText="bothSides"/>
                <wp:docPr id="18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impossible to break every federal crime down into two neatly separate elements, and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72.1pt;margin-top:677.0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impossible to break every federal crime down into two neatly separate elements, and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7073265" cy="208280"/>
                <wp:effectExtent l="0" t="0" r="0" b="0"/>
                <wp:wrapSquare wrapText="bothSides"/>
                <wp:docPr id="182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should not be viewed as a rigid formula that can or should be followed in every case.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72.1pt;margin-top:690.85pt;width:55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should not be viewed as a rigid formula that can or should be followed in every case.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517640" cy="208280"/>
                <wp:effectExtent l="0" t="0" r="0" b="0"/>
                <wp:wrapSquare wrapText="bothSides"/>
                <wp:docPr id="183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bracketed catch-all paragraph (1)(C) is included to illustrate that other elements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2.1pt;margin-top:69.85pt;width:51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bracketed catch-all paragraph (1)(C) is included to illustrate that other elements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426210" cy="208280"/>
                <wp:effectExtent l="0" t="0" r="0" b="0"/>
                <wp:wrapSquare wrapText="bothSides"/>
                <wp:docPr id="184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required to 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72.1pt;margin-top:83.65pt;width:11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required to 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538595" cy="208280"/>
                <wp:effectExtent l="0" t="0" r="0" b="0"/>
                <wp:wrapSquare wrapText="bothSides"/>
                <wp:docPr id="18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addition to defining these concepts, the instruction must make clear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08.1pt;margin-top:111.25pt;width:51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addition to defining these concepts, the instruction must make clear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23050" cy="208280"/>
                <wp:effectExtent l="0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had the required mental state at the time he committed the prohibited acts or achieved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72.1pt;margin-top:125.05pt;width:52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had the required mental state at the time he committed the prohibited acts or achieved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68820" cy="208280"/>
                <wp:effectExtent l="0" t="0" r="0" b="0"/>
                <wp:wrapSquare wrapText="bothSides"/>
                <wp:docPr id="187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prohibited results, not afterwards.  In cases where this is a contested issue, the court may wish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72.1pt;margin-top:138.85pt;width:55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prohibited results, not afterwards.  In cases where this is a contested issue, the court may wish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3792220" cy="208280"/>
                <wp:effectExtent l="0" t="0" r="0" b="0"/>
                <wp:wrapSquare wrapText="bothSides"/>
                <wp:docPr id="188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expand on the "did so" language in paragraph (1)(B).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72.1pt;margin-top:152.65pt;width:29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expand on the "did so" language in paragraph (1)(B).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608445" cy="208280"/>
                <wp:effectExtent l="0" t="0" r="0" b="0"/>
                <wp:wrapSquare wrapText="bothSides"/>
                <wp:docPr id="189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Many crimes are defined by reference to legal terms that may require further explanation.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108.1pt;margin-top:180.25pt;width:5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Many crimes are defined by reference to legal terms that may require further explanation.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96735" cy="208280"/>
                <wp:effectExtent l="0" t="0" r="0" b="0"/>
                <wp:wrapSquare wrapText="bothSides"/>
                <wp:docPr id="190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suggests that applicable definitions of any such terms be inserted in bracketed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72.1pt;margin-top:194.05pt;width:5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suggests that applicable definitions of any such terms be inserted in bracketed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030605" cy="208280"/>
                <wp:effectExtent l="0" t="0" r="0" b="0"/>
                <wp:wrapSquare wrapText="bothSides"/>
                <wp:docPr id="19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72.1pt;margin-top:207.85pt;width:8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92190" cy="208280"/>
                <wp:effectExtent l="0" t="0" r="0" b="0"/>
                <wp:wrapSquare wrapText="bothSides"/>
                <wp:docPr id="192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some crimes, it may be helpful to explain that there are certain matters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108.1pt;margin-top:235.45pt;width:47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some crimes, it may be helpful to explain that there are certain matters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11365" cy="208280"/>
                <wp:effectExtent l="0" t="0" r="0" b="0"/>
                <wp:wrapSquare wrapText="bothSides"/>
                <wp:docPr id="193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in order to convict.  For example, counterfeiting requires an intent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72.1pt;margin-top:249.25pt;width:5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in order to convict.  For example, counterfeiting requires an intent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156450" cy="208280"/>
                <wp:effectExtent l="0" t="0" r="0" b="0"/>
                <wp:wrapSquare wrapText="bothSides"/>
                <wp:docPr id="194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defraud, but does not require proof that anyone was actually defrauded.  This instruction suggests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72.1pt;margin-top:263.05pt;width:56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defraud, but does not require proof that anyone was actually defrauded.  This instruction suggests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98005" cy="208280"/>
                <wp:effectExtent l="0" t="0" r="0" b="0"/>
                <wp:wrapSquare wrapText="bothSides"/>
                <wp:docPr id="19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any such explanation be inserted in bracketed paragraph (4).  When used, a final sentence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72.1pt;margin-top:276.85pt;width:54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any such explanation be inserted in bracketed paragraph (4).  When used, a final sentence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61530" cy="208280"/>
                <wp:effectExtent l="0" t="0" r="0" b="0"/>
                <wp:wrapSquare wrapText="bothSides"/>
                <wp:docPr id="19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be included for balance emphasizing what it is that the government must prove in order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72.1pt;margin-top:290.65pt;width:56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be included for balance emphasizing what it is that the government must prove in order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566420" cy="208280"/>
                <wp:effectExtent l="0" t="0" r="0" b="0"/>
                <wp:wrapSquare wrapText="bothSides"/>
                <wp:docPr id="197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72.1pt;margin-top:304.45pt;width: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330315" cy="208280"/>
                <wp:effectExtent l="0" t="0" r="0" b="0"/>
                <wp:wrapSquare wrapText="bothSides"/>
                <wp:docPr id="198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Neder v. United States, 527 U.S. 1, 15 (1999), the Supreme Court held that omission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108.1pt;margin-top:332.0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Neder v. United States, 527 U.S. 1, 15 (1999), the Supreme Court held that omission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38645" cy="208280"/>
                <wp:effectExtent l="0" t="0" r="0" b="0"/>
                <wp:wrapSquare wrapText="bothSides"/>
                <wp:docPr id="199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element in the jury instructions is subject to harmless error analysis.  To decide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72.1pt;margin-top:345.8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element in the jury instructions is subject to harmless error analysis.  To decide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57035" cy="208280"/>
                <wp:effectExtent l="0" t="0" r="0" b="0"/>
                <wp:wrapSquare wrapText="bothSides"/>
                <wp:docPr id="20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error was harmless, the Court used the test for determining whether a constitutional error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72.1pt;margin-top:359.65pt;width:53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error was harmless, the Court used the test for determining whether a constitutional error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4133215" cy="208280"/>
                <wp:effectExtent l="0" t="0" r="0" b="0"/>
                <wp:wrapSquare wrapText="bothSides"/>
                <wp:docPr id="20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harmless from Chapman v. California, 386 U.S. 18 (1967).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72.1pt;margin-top:373.45pt;width:3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harmless from Chapman v. California, 386 U.S. 18 (1967).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61075" cy="208280"/>
                <wp:effectExtent l="0" t="0" r="0" b="0"/>
                <wp:wrapSquare wrapText="bothSides"/>
                <wp:docPr id="202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Baird, 134 F.3d 1276 (6th Cir. 1998), the Sixth Circuit held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108.1pt;margin-top:401.05pt;width:47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Baird, 134 F.3d 1276 (6th Cir. 1998), the Sixth Circuit held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5780" cy="208280"/>
                <wp:effectExtent l="0" t="0" r="0" b="0"/>
                <wp:wrapSquare wrapText="bothSides"/>
                <wp:docPr id="203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district court committed plain error when it failed to define an essential element of the crime.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72.1pt;margin-top:414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district court committed plain error when it failed to define an essential element of the crime.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06870" cy="208280"/>
                <wp:effectExtent l="0" t="0" r="0" b="0"/>
                <wp:wrapSquare wrapText="bothSides"/>
                <wp:docPr id="204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“Ordinarily, it will not suffice merely to read to the jury the statute defining the crime.  Even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72.1pt;margin-top:428.65pt;width:52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“Ordinarily, it will not suffice merely to read to the jury the statute defining the crime.  Even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57060" cy="208280"/>
                <wp:effectExtent l="0" t="0" r="0" b="0"/>
                <wp:wrapSquare wrapText="bothSides"/>
                <wp:docPr id="205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though the language of a statute may expressly contain all the elements of the offense, common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72.1pt;margin-top:442.45pt;width:54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though the language of a statute may expressly contain all the elements of the offense, common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13550" cy="208280"/>
                <wp:effectExtent l="0" t="0" r="0" b="0"/>
                <wp:wrapSquare wrapText="bothSides"/>
                <wp:docPr id="20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English words often will have peculiar legal significance.”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1283,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72.1pt;margin-top:456.25pt;width:53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English words often will have peculiar legal significance.”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1283,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2857500" cy="208280"/>
                <wp:effectExtent l="0" t="0" r="0" b="0"/>
                <wp:wrapSquare wrapText="bothSides"/>
                <wp:docPr id="207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Bryant, 461 F.2d 912, 920 (6th Cir. 1972).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72.1pt;margin-top:470.05pt;width:22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Bryant, 461 F.2d 912, 920 (6th Cir. 1972).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272530" cy="208280"/>
                <wp:effectExtent l="0" t="0" r="0" b="0"/>
                <wp:wrapSquare wrapText="bothSides"/>
                <wp:docPr id="208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Apprendi v. New Jersey, 530 U.S. 466, 476 (2000), the Court held that under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108.1pt;margin-top:497.65pt;width:49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Apprendi v. New Jersey, 530 U.S. 466, 476 (2000), the Court held that under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27850" cy="208280"/>
                <wp:effectExtent l="0" t="0" r="0" b="0"/>
                <wp:wrapSquare wrapText="bothSides"/>
                <wp:docPr id="209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Amendment, any fact (other than a prior conviction) that increases the maximum penalty for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72.1pt;margin-top:511.45pt;width:54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Amendment, any fact (other than a prior conviction) that increases the maximum penalty for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30390" cy="208280"/>
                <wp:effectExtent l="0" t="0" r="0" b="0"/>
                <wp:wrapSquare wrapText="bothSides"/>
                <wp:docPr id="210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must be submitted to a jury and proven beyond a reasonable doubt.  In Alleyne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72.1pt;margin-top:525.25pt;width:5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must be submitted to a jury and proven beyond a reasonable doubt.  In Alleyne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71970" cy="208280"/>
                <wp:effectExtent l="0" t="0" r="0" b="0"/>
                <wp:wrapSquare wrapText="bothSides"/>
                <wp:docPr id="21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133 S. Ct. 2151 (2013), the Court reached the same conclusion for any fact that triggers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72.1pt;margin-top:539.05pt;width:54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133 S. Ct. 2151 (2013), the Court reached the same conclusion for any fact that triggers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58305" cy="208280"/>
                <wp:effectExtent l="0" t="0" r="0" b="0"/>
                <wp:wrapSquare wrapText="bothSides"/>
                <wp:docPr id="212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mandatory minimum penalty.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Alleyne, 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Apprendi v. New Jersey, 530 U.S. 466 (2000)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72.1pt;margin-top:552.85pt;width:53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mandatory minimum penalty.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Alleyne, 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Apprendi v. New Jersey, 530 U.S. 466 (2000)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95770" cy="208280"/>
                <wp:effectExtent l="0" t="0" r="0" b="0"/>
                <wp:wrapSquare wrapText="bothSides"/>
                <wp:docPr id="21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overruling Harris v. United States, 536 U.S. 545 (2002).  Thus, under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Apprendi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Alleyne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72.1pt;margin-top:566.65pt;width:53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overruling Harris v. United States, 536 U.S. 545 (2002).  Thus, under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Apprendi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Alleyne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47510" cy="208280"/>
                <wp:effectExtent l="0" t="0" r="0" b="0"/>
                <wp:wrapSquare wrapText="bothSides"/>
                <wp:docPr id="21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 that increases the maximum penalty or triggers a mandatory minimum penalty must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2.1pt;margin-top:580.45pt;width:5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 that increases the maximum penalty or triggers a mandatory minimum penalty must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4408170" cy="208280"/>
                <wp:effectExtent l="0" t="0" r="0" b="0"/>
                <wp:wrapSquare wrapText="bothSides"/>
                <wp:docPr id="215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submitted to the jury and found beyond a reasonable doubt.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72.1pt;margin-top:594.25pt;width:34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submitted to the jury and found beyond a reasonable doubt.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552565" cy="208280"/>
                <wp:effectExtent l="0" t="0" r="0" b="0"/>
                <wp:wrapSquare wrapText="bothSides"/>
                <wp:docPr id="21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the indictment alleges facts that increase the statutory maximum penalty or trigger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108.1pt;margin-top:621.85pt;width:51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the indictment alleges facts that increase the statutory maximum penalty or trigger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22465" cy="208280"/>
                <wp:effectExtent l="0" t="0" r="0" b="0"/>
                <wp:wrapSquare wrapText="bothSides"/>
                <wp:docPr id="21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mandatory minimum penalty, these facts should not be included in bracketed paragraph (1)(C)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72.1pt;margin-top:635.65pt;width:55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mandatory minimum penalty, these facts should not be included in bracketed paragraph (1)(C)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44335" cy="208280"/>
                <wp:effectExtent l="0" t="0" r="0" b="0"/>
                <wp:wrapSquare wrapText="bothSides"/>
                <wp:docPr id="218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instruction because these additional facts are not “required to convict.”  Rather, in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72.1pt;margin-top:649.45pt;width:53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instruction because these additional facts are not “required to convict.”  Rather, in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819265" cy="208280"/>
                <wp:effectExtent l="0" t="0" r="0" b="0"/>
                <wp:wrapSquare wrapText="bothSides"/>
                <wp:docPr id="219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situation, an additional instruction and special verdict forms may be necessary for the jury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72.1pt;margin-top:663.25pt;width:53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situation, an additional instruction and special verdict forms may be necessary for the jury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53555" cy="208280"/>
                <wp:effectExtent l="0" t="0" r="0" b="0"/>
                <wp:wrapSquare wrapText="bothSides"/>
                <wp:docPr id="220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make findings.  The Committee recommends that the court give an instruction like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72.1pt;margin-top:677.05pt;width:53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make findings.  The Committee recommends that the court give an instruction like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85305" cy="208280"/>
                <wp:effectExtent l="0" t="0" r="0" b="0"/>
                <wp:wrapSquare wrapText="bothSides"/>
                <wp:docPr id="22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14.07A or 14.07B Unanimity Required: Determining Amount of Controlled Substance and use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72.1pt;margin-top:690.85pt;width:54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14.07A or 14.07B Unanimity Required: Determining Amount of Controlled Substance and use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227320" cy="208280"/>
                <wp:effectExtent l="0" t="0" r="0" b="0"/>
                <wp:wrapSquare wrapText="bothSides"/>
                <wp:docPr id="222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special verdict form like those following Instructions 14.07A and 14.07B.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72.1pt;margin-top:69.85pt;width:41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special verdict form like those following Instructions 14.07A and 14.07B.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471920" cy="208280"/>
                <wp:effectExtent l="0" t="0" r="0" b="0"/>
                <wp:wrapSquare wrapText="bothSides"/>
                <wp:docPr id="223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Reading the indictment to the jury is generally within the discretion of the district court.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108.1pt;margin-top:97.45pt;width:50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Reading the indictment to the jury is generally within the discretion of the district court.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52870" cy="208280"/>
                <wp:effectExtent l="0" t="0" r="0" b="0"/>
                <wp:wrapSquare wrapText="bothSides"/>
                <wp:docPr id="224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Smith, 419 F.3d 521, 530 (6th Cir. 2005),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Maselli, 534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72.1pt;margin-top:111.25pt;width:50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Smith, 419 F.3d 521, 530 (6th Cir. 2005),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Maselli, 534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29120" cy="208280"/>
                <wp:effectExtent l="0" t="0" r="0" b="0"/>
                <wp:wrapSquare wrapText="bothSides"/>
                <wp:docPr id="225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1197, 1202 (6th Cir. 1976).  Instructions stating that “the purpose of an indictment is only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72.1pt;margin-top:125.05pt;width:54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1197, 1202 (6th Cir. 1976).  Instructions stating that “the purpose of an indictment is only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93535" cy="208280"/>
                <wp:effectExtent l="0" t="0" r="0" b="0"/>
                <wp:wrapSquare wrapText="bothSides"/>
                <wp:docPr id="22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cause the person named therein to be brought to trial and to advise him of the nature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72.1pt;margin-top:138.85pt;width:52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cause the person named therein to be brought to trial and to advise him of the nature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08495" cy="208280"/>
                <wp:effectExtent l="0" t="0" r="0" b="0"/>
                <wp:wrapSquare wrapText="bothSides"/>
                <wp:docPr id="22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 or charges against him” have been characterized as “desirable” and “customary.” 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72.1pt;margin-top:152.65pt;width:55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 or charges against him” have been characterized as “desirable” and “customary.” 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76390" cy="208280"/>
                <wp:effectExtent l="0" t="0" r="0" b="0"/>
                <wp:wrapSquare wrapText="bothSides"/>
                <wp:docPr id="228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Baker, 418 F.2d 851, 853 (6th Cir. 1969).  Earlier versions of this commentary did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72.1pt;margin-top:166.45pt;width:52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Baker, 418 F.2d 851, 853 (6th Cir. 1969).  Earlier versions of this commentary did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40550" cy="208280"/>
                <wp:effectExtent l="0" t="0" r="0" b="0"/>
                <wp:wrapSquare wrapText="bothSides"/>
                <wp:docPr id="229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recommend that the trial judge read the indictment to the jury, and also recommended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72.1pt;margin-top:180.25pt;width:54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recommend that the trial judge read the indictment to the jury, and also recommended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69455" cy="208280"/>
                <wp:effectExtent l="0" t="0" r="0" b="0"/>
                <wp:wrapSquare wrapText="bothSides"/>
                <wp:docPr id="230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 judge not paraphrase the indictment.  The Committee recognizes that district court practices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72.1pt;margin-top:194.05pt;width:55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 judge not paraphrase the indictment.  The Committee recognizes that district court practices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144385" cy="208280"/>
                <wp:effectExtent l="0" t="0" r="0" b="0"/>
                <wp:wrapSquare wrapText="bothSides"/>
                <wp:docPr id="23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reading or summarizing the indictment vary widely, and takes no position on the best practice.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72.1pt;margin-top:207.85pt;width:56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reading or summarizing the indictment vary widely, and takes no position on the best practice.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54190" cy="208280"/>
                <wp:effectExtent l="0" t="0" r="0" b="0"/>
                <wp:wrapSquare wrapText="bothSides"/>
                <wp:docPr id="23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However, jury confusion can arise, particularly in complex cases, if the indictment is not read,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72.1pt;margin-top:221.65pt;width:5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However, jury confusion can arise, particularly in complex cases, if the indictment is not read,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87820" cy="208280"/>
                <wp:effectExtent l="0" t="0" r="0" b="0"/>
                <wp:wrapSquare wrapText="bothSides"/>
                <wp:docPr id="233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accurately summarized or sent to the jury room.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Bustamante, 1992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72.1pt;margin-top:235.45pt;width:52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accurately summarized or sent to the jury room.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Bustamante, 1992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536055" cy="208280"/>
                <wp:effectExtent l="0" t="0" r="0" b="0"/>
                <wp:wrapSquare wrapText="bothSides"/>
                <wp:docPr id="234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WL 126630, 1992 U.S. App LEXIS 13407 (6th Cir. 1992) (unpublished).  As the Eighth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72.1pt;margin-top:249.2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WL 126630, 1992 U.S. App LEXIS 13407 (6th Cir. 1992) (unpublished).  As the Eighth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73875" cy="208280"/>
                <wp:effectExtent l="0" t="0" r="0" b="0"/>
                <wp:wrapSquare wrapText="bothSides"/>
                <wp:docPr id="235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in Note 2 to its Model Criminal Instruction 1.01 (2003 ed.), “Depending on the length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72.1pt;margin-top:263.0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in Note 2 to its Model Criminal Instruction 1.01 (2003 ed.), “Depending on the length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04990" cy="208280"/>
                <wp:effectExtent l="0" t="0" r="0" b="0"/>
                <wp:wrapSquare wrapText="bothSides"/>
                <wp:docPr id="2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complexity of the indictment and the individual practices of each district judge, the indictment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72.1pt;margin-top:276.85pt;width:54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complexity of the indictment and the individual practices of each district judge, the indictment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275070" cy="208280"/>
                <wp:effectExtent l="0" t="0" r="0" b="0"/>
                <wp:wrapSquare wrapText="bothSides"/>
                <wp:docPr id="23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may be read, summarized by the court, summarized by the prosecution or not read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72.1pt;margin-top:290.65pt;width:49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may be read, summarized by the court, summarized by the prosecution or not read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091045" cy="208280"/>
                <wp:effectExtent l="0" t="0" r="0" b="0"/>
                <wp:wrapSquare wrapText="bothSides"/>
                <wp:docPr id="238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summarized depending on what is necessary to assist the jury in understanding the issues before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72.1pt;margin-top:304.45pt;width:5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summarized depending on what is necessary to assist the jury in understanding the issues before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31355" cy="208280"/>
                <wp:effectExtent l="0" t="0" r="0" b="0"/>
                <wp:wrapSquare wrapText="bothSides"/>
                <wp:docPr id="239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it.”  If the indictment is furnished in writing to the jury, a limiting instruction such as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72.1pt;margin-top:318.25pt;width:5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it.”  If the indictment is furnished in writing to the jury, a limiting instruction such as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22085" cy="208280"/>
                <wp:effectExtent l="0" t="0" r="0" b="0"/>
                <wp:wrapSquare wrapText="bothSides"/>
                <wp:docPr id="240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1.03(1) must be given.  United States v. Smith, 419 F.3d 521, 531 (6th Cir. 2005) (omission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72.1pt;margin-top:332.05pt;width:5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1.03(1) must be given.  United States v. Smith, 419 F.3d 521, 531 (6th Cir. 2005) (omission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39560" cy="208280"/>
                <wp:effectExtent l="0" t="0" r="0" b="0"/>
                <wp:wrapSquare wrapText="bothSides"/>
                <wp:docPr id="24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limiting instruction was error but not plain error).  The Committee takes no position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72.1pt;margin-top:345.85pt;width:52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limiting instruction was error but not plain error).  The Committee takes no position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564505" cy="208280"/>
                <wp:effectExtent l="0" t="0" r="0" b="0"/>
                <wp:wrapSquare wrapText="bothSides"/>
                <wp:docPr id="242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practice in some districts of providing the jury with a copy of the 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72.1pt;margin-top:359.65pt;width:43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practice in some districts of providing the jury with a copy of the 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414135" cy="208280"/>
                <wp:effectExtent l="0" t="0" r="0" b="0"/>
                <wp:wrapSquare wrapText="bothSides"/>
                <wp:docPr id="243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Reading the indictment to prospective jurors is not an abuse of discretion if appropriate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08.1pt;margin-top:387.25pt;width:5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Reading the indictment to prospective jurors is not an abuse of discretion if appropriate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121525" cy="208280"/>
                <wp:effectExtent l="0" t="0" r="0" b="0"/>
                <wp:wrapSquare wrapText="bothSides"/>
                <wp:docPr id="244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limiting instructions are given to the effect that the indictment is not to be considered as evidence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72.1pt;margin-top:401.05pt;width:56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limiting instructions are given to the effect that the indictment is not to be considered as evidence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751955" cy="208280"/>
                <wp:effectExtent l="0" t="0" r="0" b="0"/>
                <wp:wrapSquare wrapText="bothSides"/>
                <wp:docPr id="245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guilt.  United States v. Lawson, 535 F.3d 434, 441 (6th Cir. 2008).  Such a limiting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72.1pt;margin-top:414.85pt;width:5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guilt.  United States v. Lawson, 535 F.3d 434, 441 (6th Cir. 2008).  Such a limiting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2188210" cy="208280"/>
                <wp:effectExtent l="0" t="0" r="0" b="0"/>
                <wp:wrapSquare wrapText="bothSides"/>
                <wp:docPr id="24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found in Instruction 1.03(1).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72.1pt;margin-top:428.65pt;width:17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found in Instruction 1.03(1).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931160" cy="208280"/>
                <wp:effectExtent l="0" t="0" r="0" b="0"/>
                <wp:wrapSquare wrapText="bothSides"/>
                <wp:docPr id="247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2.03 DEFINITION OF LESSER OFFENSE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72.1pt;margin-top:69.85pt;width:23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2.03 DEFINITION OF LESSER OFFENSE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73545" cy="208280"/>
                <wp:effectExtent l="0" t="0" r="0" b="0"/>
                <wp:wrapSquare wrapText="bothSides"/>
                <wp:docPr id="248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If you find the defendant not guilty of _________ [or if after making every reasonable effort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72.1pt;margin-top:97.45pt;width:53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If you find the defendant not guilty of _________ [or if after making every reasonable effort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50075" cy="208280"/>
                <wp:effectExtent l="0" t="0" r="0" b="0"/>
                <wp:wrapSquare wrapText="bothSides"/>
                <wp:docPr id="249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reach a unanimous verdict on that charge, you find that you cannot agree], then you must go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72.1pt;margin-top:111.25pt;width:54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reach a unanimous verdict on that charge, you find that you cannot agree], then you must go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815965" cy="208280"/>
                <wp:effectExtent l="0" t="0" r="0" b="0"/>
                <wp:wrapSquare wrapText="bothSides"/>
                <wp:docPr id="250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to consider whether the government has proved the lesser charge of ________.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72.1pt;margin-top:125.05pt;width:45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to consider whether the government has proved the lesser charge of ________.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980555" cy="208280"/>
                <wp:effectExtent l="0" t="0" r="0" b="0"/>
                <wp:wrapSquare wrapText="bothSides"/>
                <wp:docPr id="25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difference between these two crimes is that to convict the defendant of the lesser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72.1pt;margin-top:152.6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difference between these two crimes is that to convict the defendant of the lesser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62115" cy="208280"/>
                <wp:effectExtent l="0" t="0" r="0" b="0"/>
                <wp:wrapSquare wrapText="bothSides"/>
                <wp:docPr id="252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________ , the government does not have to prove ________. This is an element of the greater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72.1pt;margin-top:166.45pt;width:53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________ , the government does not have to prove ________. This is an element of the greater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2395855" cy="208280"/>
                <wp:effectExtent l="0" t="0" r="0" b="0"/>
                <wp:wrapSquare wrapText="bothSides"/>
                <wp:docPr id="253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charge, but not the lesser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72.1pt;margin-top:180.25pt;width:1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charge, but not the lesser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90410" cy="208280"/>
                <wp:effectExtent l="0" t="0" r="0" b="0"/>
                <wp:wrapSquare wrapText="bothSides"/>
                <wp:docPr id="25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For you to find the defendant guilty of the lesser charge, the government must prove each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72.1pt;margin-top:207.85pt;width:55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For you to find the defendant guilty of the lesser charge, the government must prove each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4652010" cy="208280"/>
                <wp:effectExtent l="0" t="0" r="0" b="0"/>
                <wp:wrapSquare wrapText="bothSides"/>
                <wp:docPr id="255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every 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72.1pt;margin-top:221.65pt;width:36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every 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127115" cy="208280"/>
                <wp:effectExtent l="0" t="0" r="0" b="0"/>
                <wp:wrapSquare wrapText="bothSides"/>
                <wp:docPr id="256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the defendant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fully define the prohibited acts and/or results required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108.1pt;margin-top:249.25pt;width:48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the defendant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fully define the prohibited acts and/or results required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05790" cy="208280"/>
                <wp:effectExtent l="0" t="0" r="0" b="0"/>
                <wp:wrapSquare wrapText="bothSides"/>
                <wp:docPr id="257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108.1pt;margin-top:263.05pt;width:4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335270" cy="208280"/>
                <wp:effectExtent l="0" t="0" r="0" b="0"/>
                <wp:wrapSquare wrapText="bothSides"/>
                <wp:docPr id="258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he did so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fully define the mental state required to 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108.1pt;margin-top:290.65pt;width:42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he did so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fully define the mental state required to 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4837430" cy="208280"/>
                <wp:effectExtent l="0" t="0" r="0" b="0"/>
                <wp:wrapSquare wrapText="bothSides"/>
                <wp:docPr id="259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[(C) Third, that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fully define any other elements required to convict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108.1pt;margin-top:318.25pt;width:38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[(C) Third, that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fully define any other elements required to convict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3688080" cy="208280"/>
                <wp:effectExtent l="0" t="0" r="0" b="0"/>
                <wp:wrapSquare wrapText="bothSides"/>
                <wp:docPr id="260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[(4)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applicable definitions of terms used here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72.1pt;margin-top:345.85pt;width:29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[(4)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applicable definitions of terms used here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81750" cy="208280"/>
                <wp:effectExtent l="0" t="0" r="0" b="0"/>
                <wp:wrapSquare wrapText="bothSides"/>
                <wp:docPr id="261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2.1pt;margin-top:373.4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41820" cy="208280"/>
                <wp:effectExtent l="0" t="0" r="0" b="0"/>
                <wp:wrapSquare wrapText="bothSides"/>
                <wp:docPr id="262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2.1pt;margin-top:387.2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4959985" cy="208280"/>
                <wp:effectExtent l="0" t="0" r="0" b="0"/>
                <wp:wrapSquare wrapText="bothSides"/>
                <wp:docPr id="263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72.1pt;margin-top:401.0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5579745" cy="208280"/>
                <wp:effectExtent l="0" t="0" r="0" b="0"/>
                <wp:wrapSquare wrapText="bothSides"/>
                <wp:docPr id="264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[(6)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applicable explanations of any matters not required to convict here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72.1pt;margin-top:428.65pt;width:43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[(6)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applicable explanations of any matters not required to convict here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3597910</wp:posOffset>
                </wp:positionH>
                <wp:positionV relativeFrom="paragraph">
                  <wp:posOffset>5794375</wp:posOffset>
                </wp:positionV>
                <wp:extent cx="678180" cy="208280"/>
                <wp:effectExtent l="0" t="0" r="0" b="0"/>
                <wp:wrapSquare wrapText="bothSides"/>
                <wp:docPr id="265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283.3pt;margin-top:456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292215" cy="208280"/>
                <wp:effectExtent l="0" t="0" r="0" b="0"/>
                <wp:wrapSquare wrapText="bothSides"/>
                <wp:docPr id="26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(1) should be added if the court believes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108.1pt;margin-top:483.85pt;width:49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(1) should be added if the court believes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55790" cy="208280"/>
                <wp:effectExtent l="1905" t="0" r="0" b="0"/>
                <wp:wrapSquare wrapText="bothSides"/>
                <wp:docPr id="267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jurors should be permitted to consider a lesser offense even though they have not unanimously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72.1pt;margin-top:497.65pt;width:54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jurors should be permitted to consider a lesser offense even though they have not unanimously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3421380" cy="208280"/>
                <wp:effectExtent l="0" t="0" r="0" b="0"/>
                <wp:wrapSquare wrapText="bothSides"/>
                <wp:docPr id="268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acquitted the defendant of the charged offense.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2.1pt;margin-top:511.45pt;width:26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acquitted the defendant of the charged offense.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357620" cy="208280"/>
                <wp:effectExtent l="0" t="0" r="0" b="0"/>
                <wp:wrapSquare wrapText="bothSides"/>
                <wp:docPr id="269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(3)(C) should be included when the crime cannot be broken down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108.1pt;margin-top:539.05pt;width:50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(3)(C) should be included when the crime cannot be broken down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51625" cy="208280"/>
                <wp:effectExtent l="0" t="0" r="0" b="0"/>
                <wp:wrapSquare wrapText="bothSides"/>
                <wp:docPr id="270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neatly into two elements. Additional paragraphs should be added as needed to cover all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72.1pt;margin-top:552.85pt;width:52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neatly into two elements. Additional paragraphs should be added as needed to cover all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5960" cy="208280"/>
                <wp:effectExtent l="0" t="0" r="0" b="0"/>
                <wp:wrapSquare wrapText="bothSides"/>
                <wp:docPr id="271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72.1pt;margin-top:566.65pt;width:5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142355" cy="208280"/>
                <wp:effectExtent l="0" t="0" r="0" b="0"/>
                <wp:wrapSquare wrapText="bothSides"/>
                <wp:docPr id="272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terms used in paragraphs (3)(A-C)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108.1pt;margin-top:594.25pt;width:48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terms used in paragraphs (3)(A-C)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2061210" cy="208280"/>
                <wp:effectExtent l="0" t="0" r="0" b="0"/>
                <wp:wrapSquare wrapText="bothSides"/>
                <wp:docPr id="273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 further explanation.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72.1pt;margin-top:608.05pt;width:16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require further explanation.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438265" cy="208280"/>
                <wp:effectExtent l="0" t="0" r="0" b="0"/>
                <wp:wrapSquare wrapText="bothSides"/>
                <wp:docPr id="274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(6) should be included when it would be helpful to explain matters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108.1pt;margin-top:635.65pt;width:5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(6) should be included when it would be helpful to explain matters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98640" cy="208280"/>
                <wp:effectExtent l="0" t="0" r="0" b="0"/>
                <wp:wrapSquare wrapText="bothSides"/>
                <wp:docPr id="275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need not be proved in order to convict. When used, a final sentence should be included for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72.1pt;margin-top:649.45pt;width:54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need not be proved in order to convict. When used, a final sentence should be included for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5419090" cy="208280"/>
                <wp:effectExtent l="0" t="0" r="0" b="0"/>
                <wp:wrapSquare wrapText="bothSides"/>
                <wp:docPr id="276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balance emphasizing what it is that the government must prove to 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72.1pt;margin-top:663.25pt;width:4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balance emphasizing what it is that the government must prove to 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2924810</wp:posOffset>
                </wp:positionH>
                <wp:positionV relativeFrom="paragraph">
                  <wp:posOffset>887095</wp:posOffset>
                </wp:positionV>
                <wp:extent cx="2233295" cy="208280"/>
                <wp:effectExtent l="0" t="0" r="0" b="0"/>
                <wp:wrapSquare wrapText="bothSides"/>
                <wp:docPr id="277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230.3pt;margin-top:69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2957830</wp:posOffset>
                </wp:positionH>
                <wp:positionV relativeFrom="paragraph">
                  <wp:posOffset>1062355</wp:posOffset>
                </wp:positionV>
                <wp:extent cx="2175510" cy="208280"/>
                <wp:effectExtent l="0" t="0" r="0" b="0"/>
                <wp:wrapSquare wrapText="bothSides"/>
                <wp:docPr id="278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232.9pt;margin-top:83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3669030" cy="208280"/>
                <wp:effectExtent l="0" t="0" r="0" b="0"/>
                <wp:wrapSquare wrapText="bothSides"/>
                <wp:docPr id="279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Federal Rule of Criminal Procedure 31(c)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108.1pt;margin-top:111.25pt;width:28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Federal Rule of Criminal Procedure 31(c)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590540" cy="208280"/>
                <wp:effectExtent l="0" t="0" r="0" b="0"/>
                <wp:wrapSquare wrapText="bothSides"/>
                <wp:docPr id="280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Lesser Offense or Attempt.  A defendant may be found guilty of any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144.1pt;margin-top:138.85pt;width:44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Lesser Offense or Attempt.  A defendant may be found guilty of any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732155" cy="208280"/>
                <wp:effectExtent l="0" t="0" r="0" b="0"/>
                <wp:wrapSquare wrapText="bothSides"/>
                <wp:docPr id="281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144.1pt;margin-top:152.65pt;width:5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following: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2287270</wp:posOffset>
                </wp:positionH>
                <wp:positionV relativeFrom="paragraph">
                  <wp:posOffset>2113915</wp:posOffset>
                </wp:positionV>
                <wp:extent cx="4201160" cy="208280"/>
                <wp:effectExtent l="0" t="0" r="0" b="0"/>
                <wp:wrapSquare wrapText="bothSides"/>
                <wp:docPr id="282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an offense necessarily included in the offense charged;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180.1pt;margin-top:166.45pt;width:33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an offense necessarily included in the offense charged;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2287270</wp:posOffset>
                </wp:positionH>
                <wp:positionV relativeFrom="paragraph">
                  <wp:posOffset>2289175</wp:posOffset>
                </wp:positionV>
                <wp:extent cx="3500755" cy="208280"/>
                <wp:effectExtent l="0" t="0" r="0" b="0"/>
                <wp:wrapSquare wrapText="bothSides"/>
                <wp:docPr id="283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an attempt to commit the offense charged;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180.1pt;margin-top:180.25pt;width:27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an attempt to commit the offense charged;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2287270</wp:posOffset>
                </wp:positionH>
                <wp:positionV relativeFrom="paragraph">
                  <wp:posOffset>2464435</wp:posOffset>
                </wp:positionV>
                <wp:extent cx="5412105" cy="208280"/>
                <wp:effectExtent l="0" t="0" r="0" b="0"/>
                <wp:wrapSquare wrapText="bothSides"/>
                <wp:docPr id="284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an attempt to commit an offense necessarily included in the offense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180.1pt;margin-top:194.05pt;width:42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an attempt to commit an offense necessarily included in the offense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2287270</wp:posOffset>
                </wp:positionH>
                <wp:positionV relativeFrom="paragraph">
                  <wp:posOffset>2639695</wp:posOffset>
                </wp:positionV>
                <wp:extent cx="3778885" cy="208280"/>
                <wp:effectExtent l="0" t="0" r="0" b="0"/>
                <wp:wrapSquare wrapText="bothSides"/>
                <wp:docPr id="285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charged, if the attempt is an offense in its own right.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180.1pt;margin-top:207.85pt;width:29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charged, if the attempt is an offense in its own right.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268720" cy="208280"/>
                <wp:effectExtent l="0" t="0" r="0" b="0"/>
                <wp:wrapSquare wrapText="bothSides"/>
                <wp:docPr id="286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Supreme Court identified the test for defining lesser included offenses under Rule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108.1pt;margin-top:235.45pt;width:49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Supreme Court identified the test for defining lesser included offenses under Rule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339205" cy="208280"/>
                <wp:effectExtent l="0" t="0" r="0" b="0"/>
                <wp:wrapSquare wrapText="bothSides"/>
                <wp:docPr id="287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31(c) in Schmuck v. United States, 489 U.S. 705 (1989).  The Court adopted the “elements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72.1pt;margin-top:249.25pt;width:49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31(c) in Schmuck v. United States, 489 U.S. 705 (1989).  The Court adopted the “elements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52260" cy="208280"/>
                <wp:effectExtent l="0" t="0" r="0" b="0"/>
                <wp:wrapSquare wrapText="bothSides"/>
                <wp:docPr id="288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approach.” 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716.  The Court explained: “Under this test, one offense is not ‘necessarily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72.1pt;margin-top:263.05pt;width:52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approach.” 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716.  The Court explained: “Under this test, one offense is not ‘necessarily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76110" cy="208280"/>
                <wp:effectExtent l="0" t="0" r="0" b="0"/>
                <wp:wrapSquare wrapText="bothSides"/>
                <wp:docPr id="289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included’ in another unless the elements of the lesser offense are a subset of the elements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72.1pt;margin-top:276.85pt;width:54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included’ in another unless the elements of the lesser offense are a subset of the elements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54165" cy="208280"/>
                <wp:effectExtent l="0" t="0" r="0" b="0"/>
                <wp:wrapSquare wrapText="bothSides"/>
                <wp:docPr id="290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charged offense.  Where the lesser offense requires an element not required for the greater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72.1pt;margin-top:290.65pt;width:52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charged offense.  Where the lesser offense requires an element not required for the greater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59905" cy="208280"/>
                <wp:effectExtent l="0" t="0" r="0" b="0"/>
                <wp:wrapSquare wrapText="bothSides"/>
                <wp:docPr id="291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offense, no instruction is to be given under Rule 31(c).”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This elements approach requires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72.1pt;margin-top:304.45pt;width:54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offense, no instruction is to be given under Rule 31(c).”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This elements approach requires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31585" cy="208280"/>
                <wp:effectExtent l="0" t="0" r="0" b="0"/>
                <wp:wrapSquare wrapText="bothSides"/>
                <wp:docPr id="292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comparison of the statutory elements of the greater and lesser offenses as opposed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72.1pt;margin-top:318.25pt;width:49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comparison of the statutory elements of the greater and lesser offenses as opposed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23405" cy="208280"/>
                <wp:effectExtent l="0" t="0" r="0" b="0"/>
                <wp:wrapSquare wrapText="bothSides"/>
                <wp:docPr id="293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comparison of the conduct proved at trial.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716-17.  For applications of this test,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Carter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72.1pt;margin-top:332.05pt;width:54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comparison of the conduct proved at trial.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716-17.  For applications of this test,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Carter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515100" cy="208280"/>
                <wp:effectExtent l="0" t="0" r="0" b="0"/>
                <wp:wrapSquare wrapText="bothSides"/>
                <wp:docPr id="294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United States, 530 U.S. 255 (2000) and U.S. v. Colon, 268 F.3d 367 (6th Cir. 2001) (applying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72.1pt;margin-top:345.85pt;width:51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United States, 530 U.S. 255 (2000) and U.S. v. Colon, 268 F.3d 367 (6th Cir. 2001) (applying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513195" cy="208280"/>
                <wp:effectExtent l="0" t="0" r="0" b="0"/>
                <wp:wrapSquare wrapText="bothSides"/>
                <wp:docPr id="295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Schmuck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test and holding that simple possession is not a lesser-included-offense of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72.1pt;margin-top:359.65pt;width:51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Schmuck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test and holding that simple possession is not a lesser-included-offense of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03085" cy="208280"/>
                <wp:effectExtent l="0" t="0" r="0" b="0"/>
                <wp:wrapSquare wrapText="bothSides"/>
                <wp:docPr id="296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 to distribute and possess with intent to distribute drugs or (2) distribution of drugs).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72.1pt;margin-top:373.45pt;width:5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 to distribute and possess with intent to distribute drugs or (2) distribution of drugs).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27420" cy="208280"/>
                <wp:effectExtent l="0" t="0" r="0" b="0"/>
                <wp:wrapSquare wrapText="bothSides"/>
                <wp:docPr id="297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Monger, 185 F.3d 574 (6th Cir. 1999), the court stated, “A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108.1pt;margin-top:401.05pt;width:47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Monger, 185 F.3d 574 (6th Cir. 1999), the court stated, “A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92315" cy="208280"/>
                <wp:effectExtent l="0" t="0" r="0" b="0"/>
                <wp:wrapSquare wrapText="bothSides"/>
                <wp:docPr id="298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is entitled to an instruction on a lesser included offense if the evidence would permit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72.1pt;margin-top:414.85pt;width:55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is entitled to an instruction on a lesser included offense if the evidence would permit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50380" cy="208280"/>
                <wp:effectExtent l="1905" t="0" r="0" b="0"/>
                <wp:wrapSquare wrapText="bothSides"/>
                <wp:docPr id="299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rationally to find him guilty of the lesser offense and acquit him of the greater.”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576,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72.1pt;margin-top:428.65pt;width:53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rationally to find him guilty of the lesser offense and acquit him of the greater.”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576,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473190" cy="208280"/>
                <wp:effectExtent l="0" t="0" r="0" b="0"/>
                <wp:wrapSquare wrapText="bothSides"/>
                <wp:docPr id="30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Keeble v. United States, 412 U.S. 205 (1973). 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Monger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stated that a lesser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72.1pt;margin-top:442.45pt;width:50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Keeble v. United States, 412 U.S. 205 (1973). 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Monger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stated that a lesser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243195" cy="208280"/>
                <wp:effectExtent l="0" t="0" r="0" b="0"/>
                <wp:wrapSquare wrapText="bothSides"/>
                <wp:docPr id="301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included offense instruction should be given when four criteria are met: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72.1pt;margin-top:456.25pt;width:41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included offense instruction should be given when four criteria are met: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2083435" cy="208280"/>
                <wp:effectExtent l="0" t="0" r="0" b="0"/>
                <wp:wrapSquare wrapText="bothSides"/>
                <wp:docPr id="302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a proper request is made,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108.1pt;margin-top:470.05pt;width:1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a proper request is made,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329045" cy="208280"/>
                <wp:effectExtent l="0" t="0" r="0" b="0"/>
                <wp:wrapSquare wrapText="bothSides"/>
                <wp:docPr id="303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elements of the lesser offense are identical to part of the elements of the greater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108.1pt;margin-top:483.85pt;width:49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elements of the lesser offense are identical to part of the elements of the greater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65150" cy="208280"/>
                <wp:effectExtent l="0" t="0" r="0" b="0"/>
                <wp:wrapSquare wrapText="bothSides"/>
                <wp:docPr id="304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offense,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108.1pt;margin-top:497.65pt;width: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offense,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096510" cy="208280"/>
                <wp:effectExtent l="0" t="0" r="0" b="0"/>
                <wp:wrapSquare wrapText="bothSides"/>
                <wp:docPr id="30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the evidence would support a conviction on the lesser offense,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108.1pt;margin-top:511.45pt;width:4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the evidence would support a conviction on the lesser offense,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172200" cy="208280"/>
                <wp:effectExtent l="0" t="0" r="0" b="0"/>
                <wp:wrapSquare wrapText="bothSides"/>
                <wp:docPr id="306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the proof on the element or elements differentiating the two crimes is sufficiently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108.1pt;margin-top:525.25pt;width:48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the proof on the element or elements differentiating the two crimes is sufficiently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13830" cy="208280"/>
                <wp:effectExtent l="0" t="0" r="0" b="0"/>
                <wp:wrapSquare wrapText="bothSides"/>
                <wp:docPr id="307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disputed so that a jury could consistently acquit on the greater offense and convict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08.1pt;margin-top:539.05pt;width:51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disputed so that a jury could consistently acquit on the greater offense and convict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438785" cy="208280"/>
                <wp:effectExtent l="0" t="0" r="0" b="0"/>
                <wp:wrapSquare wrapText="bothSides"/>
                <wp:docPr id="308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lesser.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108.1pt;margin-top:552.85pt;width:3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lesser.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211570" cy="208280"/>
                <wp:effectExtent l="3810" t="0" r="0" b="0"/>
                <wp:wrapSquare wrapText="bothSides"/>
                <wp:docPr id="309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576,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Moore, 917 F.2d 215, 228 (6th Cir.1990);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U.S.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72.1pt;margin-top:566.65pt;width:48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576,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Moore, 917 F.2d 215, 228 (6th Cir.1990);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U.S.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5040630" cy="208280"/>
                <wp:effectExtent l="1905" t="0" r="0" b="0"/>
                <wp:wrapSquare wrapText="bothSides"/>
                <wp:docPr id="31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Jaffal, 79 F.4th 582, 604 (6th Cir. 2023) (quoting the same four criteria).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72.1pt;margin-top:580.45pt;width:3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Jaffal, 79 F.4th 582, 604 (6th Cir. 2023) (quoting the same four criteria).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074410" cy="208280"/>
                <wp:effectExtent l="0" t="0" r="0" b="0"/>
                <wp:wrapSquare wrapText="bothSides"/>
                <wp:docPr id="311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occasionally concluded that refusing a lesser-included-offense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108.1pt;margin-top:608.05pt;width:47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occasionally concluded that refusing a lesser-included-offense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546215" cy="208280"/>
                <wp:effectExtent l="0" t="0" r="0" b="0"/>
                <wp:wrapSquare wrapText="bothSides"/>
                <wp:docPr id="312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is reversible error.  See U.S. v. Jaffal, 79 F.4th 582 (6th Cir. 2023) (holding that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72.1pt;margin-top:621.85pt;width:51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is reversible error.  See U.S. v. Jaffal, 79 F.4th 582 (6th Cir. 2023) (holding that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21830" cy="208280"/>
                <wp:effectExtent l="0" t="0" r="0" b="0"/>
                <wp:wrapSquare wrapText="bothSides"/>
                <wp:docPr id="313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prosecution for possession with intent to distribute, district court erred in refusing to give lesser-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72.1pt;margin-top:635.65pt;width:5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prosecution for possession with intent to distribute, district court erred in refusing to give lesser-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85635" cy="208280"/>
                <wp:effectExtent l="0" t="0" r="0" b="0"/>
                <wp:wrapSquare wrapText="bothSides"/>
                <wp:docPr id="314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included-offense instruction for simple possession; convictions reversed and remanded for new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72.1pt;margin-top:649.45pt;width:55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included-offense instruction for simple possession; convictions reversed and remanded for new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267450" cy="208280"/>
                <wp:effectExtent l="0" t="0" r="0" b="0"/>
                <wp:wrapSquare wrapText="bothSides"/>
                <wp:docPr id="31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trial);  U.S. v. LaPointe, 690 F.3d 434, 440, 443 (6th Cir. 2012) (holding that conspiracy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72.1pt;margin-top:663.25pt;width:49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trial);  U.S. v. LaPointe, 690 F.3d 434, 440, 443 (6th Cir. 2012) (holding that conspiracy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17030" cy="208280"/>
                <wp:effectExtent l="0" t="0" r="0" b="0"/>
                <wp:wrapSquare wrapText="bothSides"/>
                <wp:docPr id="316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 is a lesser-included-offense of conspiracy to possess with intent to distribute;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72.1pt;margin-top:677.05pt;width:52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 is a lesser-included-offense of conspiracy to possess with intent to distribute;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612255" cy="208280"/>
                <wp:effectExtent l="0" t="0" r="0" b="0"/>
                <wp:wrapSquare wrapText="bothSides"/>
                <wp:docPr id="317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erred in refusing to give lesser-included-offense instruction; conviction reversed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72.1pt;margin-top:690.85pt;width:52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erred in refusing to give lesser-included-offense instruction; conviction reversed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076950" cy="208280"/>
                <wp:effectExtent l="0" t="0" r="0" b="0"/>
                <wp:wrapSquare wrapText="bothSides"/>
                <wp:docPr id="318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remanded for new trial);  U.S. v. Monger, 185 F.3d 574 (6th Cir. 1999) (holding that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72.1pt;margin-top:69.85pt;width:47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remanded for new trial);  U.S. v. Monger, 185 F.3d 574 (6th Cir. 1999) (holding that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858000" cy="208280"/>
                <wp:effectExtent l="0" t="0" r="0" b="0"/>
                <wp:wrapSquare wrapText="bothSides"/>
                <wp:docPr id="319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prosecution for possession with intent to distribute, district court erred in denying request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72.1pt;margin-top:83.65pt;width:5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prosecution for possession with intent to distribute, district court erred in denying request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03415" cy="208280"/>
                <wp:effectExtent l="0" t="0" r="0" b="0"/>
                <wp:wrapSquare wrapText="bothSides"/>
                <wp:docPr id="32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lesser-included-offense instruction on simple possession; conviction reversed and remanded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72.1pt;margin-top:97.45pt;width:5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lesser-included-offense instruction on simple possession; conviction reversed and remanded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49935" cy="208280"/>
                <wp:effectExtent l="0" t="0" r="0" b="0"/>
                <wp:wrapSquare wrapText="bothSides"/>
                <wp:docPr id="321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new trial).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72.1pt;margin-top:111.25pt;width:5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new trial).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266180" cy="208280"/>
                <wp:effectExtent l="0" t="0" r="0" b="0"/>
                <wp:wrapSquare wrapText="bothSides"/>
                <wp:docPr id="322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court has characterized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Monger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as “push[ing] the limits of the right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108.1pt;margin-top:138.85pt;width:49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court has characterized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Monger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as “push[ing] the limits of the right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45960" cy="208280"/>
                <wp:effectExtent l="0" t="0" r="0" b="0"/>
                <wp:wrapSquare wrapText="bothSides"/>
                <wp:docPr id="323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lesser-included-offense instruction, particularly given the deferential standard of review that we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72.1pt;margin-top:152.65pt;width:55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lesser-included-offense instruction, particularly given the deferential standard of review that we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39280" cy="208280"/>
                <wp:effectExtent l="0" t="0" r="0" b="0"/>
                <wp:wrapSquare wrapText="bothSides"/>
                <wp:docPr id="324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apply to jury instructions on direct appeal and in view of the large quantities of drugs and cash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72.1pt;margin-top:166.45pt;width:5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apply to jury instructions on direct appeal and in view of the large quantities of drugs and cash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75120" cy="208280"/>
                <wp:effectExtent l="0" t="0" r="0" b="0"/>
                <wp:wrapSquare wrapText="bothSides"/>
                <wp:docPr id="325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were discovered in that case.”  Talley v. United States, 573 F. App’x 410, 413-414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72.1pt;margin-top:180.25pt;width:52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were discovered in that case.”  Talley v. United States, 573 F. App’x 410, 413-414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581140" cy="208280"/>
                <wp:effectExtent l="0" t="0" r="0" b="0"/>
                <wp:wrapSquare wrapText="bothSides"/>
                <wp:docPr id="326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2014) (unpublished).  The panel concluded that Talley was not entitled to a lesser-included-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72.1pt;margin-top:194.05pt;width:51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2014) (unpublished).  The panel concluded that Talley was not entitled to a lesser-included-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44055" cy="208280"/>
                <wp:effectExtent l="0" t="0" r="0" b="0"/>
                <wp:wrapSquare wrapText="bothSides"/>
                <wp:docPr id="327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 instruction on simple possession, distinguishing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Monger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on the basis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Talley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72.1pt;margin-top:207.85pt;width:55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 instruction on simple possession, distinguishing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Monger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on the basis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Talley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05320" cy="208280"/>
                <wp:effectExtent l="0" t="0" r="0" b="0"/>
                <wp:wrapSquare wrapText="bothSides"/>
                <wp:docPr id="328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more powerful circumstantial evidence of intent to distribute and did not satisfy criteria (3)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72.1pt;margin-top:221.65pt;width:55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more powerful circumstantial evidence of intent to distribute and did not satisfy criteria (3)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26860" cy="208280"/>
                <wp:effectExtent l="0" t="0" r="0" b="0"/>
                <wp:wrapSquare wrapText="bothSides"/>
                <wp:docPr id="32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of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Monger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list.  Moreover, the court noted that the need for a lesser-included-offense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72.1pt;margin-top:235.45pt;width:52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of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Monger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list.  Moreover, the court noted that the need for a lesser-included-offense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12000" cy="208280"/>
                <wp:effectExtent l="0" t="0" r="0" b="0"/>
                <wp:wrapSquare wrapText="bothSides"/>
                <wp:docPr id="330" name="Shape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was substantially diminished because the district court included an instruction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" stroked="f" o:allowincell="f" style="position:absolute;margin-left:72.1pt;margin-top:249.25pt;width:55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was substantially diminished because the district court included an instruction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78345" cy="208280"/>
                <wp:effectExtent l="0" t="0" r="0" b="0"/>
                <wp:wrapSquare wrapText="bothSides"/>
                <wp:docPr id="331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defense’s theory of the case, expressly telling the jury that it must acquit the defendant if it found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72.1pt;margin-top:263.05pt;width:55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defense’s theory of the case, expressly telling the jury that it must acquit the defendant if it found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548120" cy="208280"/>
                <wp:effectExtent l="0" t="0" r="0" b="0"/>
                <wp:wrapSquare wrapText="bothSides"/>
                <wp:docPr id="33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he possessed the cocaine for personal use.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Talley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573 F. App’x at 414.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72.1pt;margin-top:276.8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he possessed the cocaine for personal use.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Talley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573 F. App’x at 414.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37960" cy="208280"/>
                <wp:effectExtent l="0" t="0" r="0" b="0"/>
                <wp:wrapSquare wrapText="bothSides"/>
                <wp:docPr id="333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Hampton, 769 F. App’x 308, 311-312 (6th Cir. 2019) (unpublished) (concluding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72.1pt;margin-top:290.65pt;width:51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Hampton, 769 F. App’x 308, 311-312 (6th Cir. 2019) (unpublished) (concluding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031355" cy="208280"/>
                <wp:effectExtent l="0" t="0" r="0" b="0"/>
                <wp:wrapSquare wrapText="bothSides"/>
                <wp:docPr id="334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was not entitled to a lesser-included-offense instruction on simple possession because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72.1pt;margin-top:304.45pt;width:5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was not entitled to a lesser-included-offense instruction on simple possession because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16090" cy="208280"/>
                <wp:effectExtent l="0" t="0" r="0" b="0"/>
                <wp:wrapSquare wrapText="bothSides"/>
                <wp:docPr id="335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 did not satisfy criterion (4) of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Monger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test,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Talley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).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Hampton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panel also noted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72.1pt;margin-top:318.25pt;width:53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 did not satisfy criterion (4) of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Monger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test,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Talley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).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Hampton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panel also noted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82435" cy="208280"/>
                <wp:effectExtent l="0" t="0" r="0" b="0"/>
                <wp:wrapSquare wrapText="bothSides"/>
                <wp:docPr id="336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that, “[T]he district court heeded our observation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Talley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that the need for a lesser-included-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72.1pt;margin-top:332.05pt;width:53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that, “[T]he district court heeded our observation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Talley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that the need for a lesser-included-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050405" cy="208280"/>
                <wp:effectExtent l="0" t="0" r="0" b="0"/>
                <wp:wrapSquare wrapText="bothSides"/>
                <wp:docPr id="337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 instruction may be diminished by including the defense theory and expressly instructing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72.1pt;margin-top:345.85pt;width:55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 instruction may be diminished by including the defense theory and expressly instructing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33260" cy="208280"/>
                <wp:effectExtent l="0" t="0" r="0" b="0"/>
                <wp:wrapSquare wrapText="bothSides"/>
                <wp:docPr id="338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that it must acquit if the government failed to prove beyond a reasonable doubt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72.1pt;margin-top:359.6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that it must acquit if the government failed to prove beyond a reasonable doubt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5397500" cy="208280"/>
                <wp:effectExtent l="0" t="0" r="0" b="0"/>
                <wp:wrapSquare wrapText="bothSides"/>
                <wp:docPr id="339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intended to distribute” the drugs.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Hampton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769 F. App’x at 312.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72.1pt;margin-top:373.45pt;width:42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intended to distribute” the drugs.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Hampton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769 F. App’x at 312.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349365" cy="208280"/>
                <wp:effectExtent l="0" t="0" r="0" b="0"/>
                <wp:wrapSquare wrapText="bothSides"/>
                <wp:docPr id="340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8.07  Lesser Offenses, Order of Deliberations, Verdict Form covers the order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108.1pt;margin-top:401.05pt;width:49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8.07  Lesser Offenses, Order of Deliberations, Verdict Form covers the order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5481955" cy="208280"/>
                <wp:effectExtent l="0" t="0" r="0" b="0"/>
                <wp:wrapSquare wrapText="bothSides"/>
                <wp:docPr id="341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deliberation and verdict form in cases involving lesser included offenses.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72.1pt;margin-top:414.85pt;width:4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deliberation and verdict form in cases involving lesser included offenses.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438275" cy="208280"/>
                <wp:effectExtent l="0" t="0" r="0" b="0"/>
                <wp:wrapSquare wrapText="bothSides"/>
                <wp:docPr id="34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2.04 ON OR ABOUT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72.1pt;margin-top:69.85pt;width:11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2.04 ON OR ABOUT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362575" cy="208280"/>
                <wp:effectExtent l="0" t="0" r="0" b="0"/>
                <wp:wrapSquare wrapText="bothSides"/>
                <wp:docPr id="343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Next, I want to say a word about the date mentioned in the 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2.1pt;margin-top:97.45pt;width:42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Next, I want to say a word about the date mentioned in the 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53530" cy="208280"/>
                <wp:effectExtent l="0" t="0" r="0" b="0"/>
                <wp:wrapSquare wrapText="bothSides"/>
                <wp:docPr id="344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indictment charges that the crime happened "on or about" _______. 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72.1pt;margin-top:125.05pt;width:52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indictment charges that the crime happened "on or about" _______. 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14820" cy="208280"/>
                <wp:effectExtent l="0" t="0" r="0" b="0"/>
                <wp:wrapSquare wrapText="bothSides"/>
                <wp:docPr id="345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does not have to prove that the crime happened on that exact date.  But the government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72.1pt;margin-top:138.8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does not have to prove that the crime happened on that exact date.  But the government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399280" cy="208280"/>
                <wp:effectExtent l="0" t="0" r="0" b="0"/>
                <wp:wrapSquare wrapText="bothSides"/>
                <wp:docPr id="346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prove that the crime happened reasonably close to that date.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72.1pt;margin-top:152.65pt;width:3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prove that the crime happened reasonably close to that date.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3597910</wp:posOffset>
                </wp:positionH>
                <wp:positionV relativeFrom="paragraph">
                  <wp:posOffset>2289175</wp:posOffset>
                </wp:positionV>
                <wp:extent cx="678180" cy="208280"/>
                <wp:effectExtent l="0" t="0" r="0" b="0"/>
                <wp:wrapSquare wrapText="bothSides"/>
                <wp:docPr id="34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283.3pt;margin-top:180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873115" cy="208280"/>
                <wp:effectExtent l="0" t="0" r="0" b="0"/>
                <wp:wrapSquare wrapText="bothSides"/>
                <wp:docPr id="348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 caution in giving this instruction if the defendant has raised an alibi defense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108.1pt;margin-top:207.85pt;width:46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 caution in giving this instruction if the defendant has raised an alibi defense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179310" cy="208280"/>
                <wp:effectExtent l="0" t="0" r="0" b="0"/>
                <wp:wrapSquare wrapText="bothSides"/>
                <wp:docPr id="349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dependent on particular dates; or if there is a statute of limitations question; or if the date charged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72.1pt;margin-top:221.65pt;width:5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dependent on particular dates; or if there is a statute of limitations question; or if the date charged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99300" cy="208280"/>
                <wp:effectExtent l="0" t="0" r="0" b="0"/>
                <wp:wrapSquare wrapText="bothSides"/>
                <wp:docPr id="350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an essential element of the crime and the defendant may have been misled by the date charged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72.1pt;margin-top:235.45pt;width:55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an essential element of the crime and the defendant may have been misled by the date charged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534785" cy="208280"/>
                <wp:effectExtent l="0" t="0" r="0" b="0"/>
                <wp:wrapSquare wrapText="bothSides"/>
                <wp:docPr id="351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the indictment; or if giving this instruction would constructively amend the 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72.1pt;margin-top:249.25pt;width:51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the indictment; or if giving this instruction would constructively amend the 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2924810</wp:posOffset>
                </wp:positionH>
                <wp:positionV relativeFrom="paragraph">
                  <wp:posOffset>3515995</wp:posOffset>
                </wp:positionV>
                <wp:extent cx="2233295" cy="208280"/>
                <wp:effectExtent l="0" t="0" r="0" b="0"/>
                <wp:wrapSquare wrapText="bothSides"/>
                <wp:docPr id="35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230.3pt;margin-top:276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2957830</wp:posOffset>
                </wp:positionH>
                <wp:positionV relativeFrom="paragraph">
                  <wp:posOffset>3691255</wp:posOffset>
                </wp:positionV>
                <wp:extent cx="2175510" cy="208280"/>
                <wp:effectExtent l="0" t="0" r="0" b="0"/>
                <wp:wrapSquare wrapText="bothSides"/>
                <wp:docPr id="353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232.9pt;margin-top:290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828030" cy="208280"/>
                <wp:effectExtent l="0" t="0" r="0" b="0"/>
                <wp:wrapSquare wrapText="bothSides"/>
                <wp:docPr id="354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Dennard, 1993 WL 35172, 1993 U.S. App. LEXIS 23798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108.1pt;margin-top:318.25pt;width:45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Dennard, 1993 WL 35172, 1993 U.S. App. LEXIS 23798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464935" cy="208280"/>
                <wp:effectExtent l="0" t="0" r="0" b="0"/>
                <wp:wrapSquare wrapText="bothSides"/>
                <wp:docPr id="355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1993) (unpublished), a panel approved Instruction 2.04 and held that the instruction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72.1pt;margin-top:332.05pt;width:50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1993) (unpublished), a panel approved Instruction 2.04 and held that the instruction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37045" cy="208280"/>
                <wp:effectExtent l="0" t="0" r="0" b="0"/>
                <wp:wrapSquare wrapText="bothSides"/>
                <wp:docPr id="356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supported by the evidence or, alternatively, the error was harmless.  1993 WL at 2, 1993 LEXIS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72.1pt;margin-top:345.8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supported by the evidence or, alternatively, the error was harmless.  1993 WL at 2, 1993 LEXIS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222365" cy="208280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6.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Manning, 142 F.3d 336, 338-39 (6th Cir. 1998) (conviction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72.1pt;margin-top:359.65pt;width:48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6.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Manning, 142 F.3d 336, 338-39 (6th Cir. 1998) (conviction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423025" cy="208280"/>
                <wp:effectExtent l="0" t="0" r="0" b="0"/>
                <wp:wrapSquare wrapText="bothSides"/>
                <wp:docPr id="358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affirmed where indictment alleged crime occurred “on or about” September 6, 1995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72.1pt;margin-top:373.45pt;width:50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affirmed where indictment alleged crime occurred “on or about” September 6, 1995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376545" cy="208280"/>
                <wp:effectExtent l="0" t="0" r="0" b="0"/>
                <wp:wrapSquare wrapText="bothSides"/>
                <wp:docPr id="359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evidence showed conduct occurred slightly more than one month earlier).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72.1pt;margin-top:387.25pt;width:4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evidence showed conduct occurred slightly more than one month earlier).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09030" cy="208280"/>
                <wp:effectExtent l="0" t="0" r="0" b="0"/>
                <wp:wrapSquare wrapText="bothSides"/>
                <wp:docPr id="360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Ledbetter v. United States, 170 U.S. 606, 612-613 (1898), the Supreme Court rejected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108.1pt;margin-top:414.85pt;width:48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Ledbetter v. United States, 170 U.S. 606, 612-613 (1898), the Supreme Court rejected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29780" cy="208280"/>
                <wp:effectExtent l="0" t="0" r="0" b="0"/>
                <wp:wrapSquare wrapText="bothSides"/>
                <wp:docPr id="361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defendant's argument that an indictment charging that the offense occurred "on the ___ day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72.1pt;margin-top:428.65pt;width:56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defendant's argument that an indictment charging that the offense occurred "on the ___ day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14490" cy="208280"/>
                <wp:effectExtent l="0" t="0" r="0" b="0"/>
                <wp:wrapSquare wrapText="bothSides"/>
                <wp:docPr id="36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April, 1896" was insufficient.  The Court said that it was not necessary for the government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72.1pt;margin-top:442.45pt;width:52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April, 1896" was insufficient.  The Court said that it was not necessary for the government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98665" cy="208280"/>
                <wp:effectExtent l="0" t="0" r="0" b="0"/>
                <wp:wrapSquare wrapText="bothSides"/>
                <wp:docPr id="363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that the offense was committed on a particular day, unless the date is made material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72.1pt;margin-top:456.25pt;width:55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that the offense was committed on a particular day, unless the date is made material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81750" cy="208280"/>
                <wp:effectExtent l="0" t="0" r="0" b="0"/>
                <wp:wrapSquare wrapText="bothSides"/>
                <wp:docPr id="364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defining the offense.  The Court said that ordinarily, proof of any date before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72.1pt;margin-top:470.0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defining the offense.  The Court said that ordinarily, proof of any date before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5102860" cy="208280"/>
                <wp:effectExtent l="0" t="0" r="0" b="0"/>
                <wp:wrapSquare wrapText="bothSides"/>
                <wp:docPr id="365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 and within the applicable statute of limitations will suffice.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72.1pt;margin-top:483.85pt;width:40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 and within the applicable statute of limitations will suffice.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145530" cy="208280"/>
                <wp:effectExtent l="0" t="0" r="0" b="0"/>
                <wp:wrapSquare wrapText="bothSides"/>
                <wp:docPr id="366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Ford, 872 F.2d 1231, 1236 (6th Cir. 1989), the Sixth Circuit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108.1pt;margin-top:511.45pt;width:4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Ford, 872 F.2d 1231, 1236 (6th Cir. 1989), the Sixth Circuit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97345" cy="208280"/>
                <wp:effectExtent l="0" t="0" r="0" b="0"/>
                <wp:wrapSquare wrapText="bothSides"/>
                <wp:docPr id="36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proof of the exact date of an offense is not required, as long as a date "reasonably near"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72.1pt;margin-top:525.25pt;width:52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proof of the exact date of an offense is not required, as long as a date "reasonably near"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76745" cy="208280"/>
                <wp:effectExtent l="0" t="0" r="0" b="0"/>
                <wp:wrapSquare wrapText="bothSides"/>
                <wp:docPr id="368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named in the indictment is established.  Applying this rule to the case before it,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72.1pt;margin-top:539.05pt;width:5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named in the indictment is established.  Applying this rule to the case before it,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091045" cy="208280"/>
                <wp:effectExtent l="0" t="0" r="0" b="0"/>
                <wp:wrapSquare wrapText="bothSides"/>
                <wp:docPr id="369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reversed the defendant's firearms possession conviction because the district court's "on or about"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72.1pt;margin-top:552.85pt;width:5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reversed the defendant's firearms possession conviction because the district court's "on or about"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110730" cy="208280"/>
                <wp:effectExtent l="0" t="0" r="0" b="0"/>
                <wp:wrapSquare wrapText="bothSides"/>
                <wp:docPr id="370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permitted the jury to convict if it found that the defendant possessed a firearm on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72.1pt;margin-top:566.65pt;width:55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permitted the jury to convict if it found that the defendant possessed a firearm on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06235" cy="208280"/>
                <wp:effectExtent l="0" t="0" r="0" b="0"/>
                <wp:wrapSquare wrapText="bothSides"/>
                <wp:docPr id="371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date during an eleven month period preceding the date alleged in the indictment.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72.1pt;margin-top:580.45pt;width:52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date during an eleven month period preceding the date alleged in the indictment.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126605" cy="208280"/>
                <wp:effectExtent l="0" t="0" r="0" b="0"/>
                <wp:wrapSquare wrapText="bothSides"/>
                <wp:docPr id="37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a date eleven months before the date alleged in the indictment did not satisfy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72.1pt;margin-top:594.25pt;width:56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a date eleven months before the date alleged in the indictment did not satisfy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2310130" cy="208280"/>
                <wp:effectExtent l="0" t="0" r="0" b="0"/>
                <wp:wrapSquare wrapText="bothSides"/>
                <wp:docPr id="373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"reasonably near" requirement.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72.1pt;margin-top:608.05pt;width:1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"reasonably near" requirement.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934710" cy="208280"/>
                <wp:effectExtent l="0" t="0" r="0" b="0"/>
                <wp:wrapSquare wrapText="bothSides"/>
                <wp:docPr id="374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Compare United States v. Arnold, 890 F.2d 825, 829 (6th Cir. 1989), where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108.1pt;margin-top:635.65pt;width:46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Compare United States v. Arnold, 890 F.2d 825, 829 (6th Cir. 1989), where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36740" cy="208280"/>
                <wp:effectExtent l="0" t="0" r="0" b="0"/>
                <wp:wrapSquare wrapText="bothSides"/>
                <wp:docPr id="375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the defendant was not unfairly prejudiced by a one month difference between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72.1pt;margin-top:649.45pt;width:54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the defendant was not unfairly prejudiced by a one month difference between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80250" cy="208280"/>
                <wp:effectExtent l="0" t="0" r="0" b="0"/>
                <wp:wrapSquare wrapText="bothSides"/>
                <wp:docPr id="376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date alleged in the indictment and the evidence presented at trial where a prior trial of his co-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72.1pt;margin-top:663.25pt;width:5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date alleged in the indictment and the evidence presented at trial where a prior trial of his co-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5785485" cy="208280"/>
                <wp:effectExtent l="0" t="0" r="0" b="0"/>
                <wp:wrapSquare wrapText="bothSides"/>
                <wp:docPr id="377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 put him on notice that the alleged conspiracy was a continuing one.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72.1pt;margin-top:677.05pt;width:4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 put him on notice that the alleged conspiracy was a continuing one.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479540" cy="208280"/>
                <wp:effectExtent l="0" t="0" r="0" b="0"/>
                <wp:wrapSquare wrapText="bothSides"/>
                <wp:docPr id="37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 should be used in giving this instruction if the defendant raises an alibi defense.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108.1pt;margin-top:690.85pt;width:51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 should be used in giving this instruction if the defendant raises an alibi defense.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477635" cy="208280"/>
                <wp:effectExtent l="0" t="0" r="0" b="0"/>
                <wp:wrapSquare wrapText="bothSides"/>
                <wp:docPr id="379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Henderson, 434 F.2d 84, 86-89 (6th Cir. 1970), the Sixth Circuit reversed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72.1pt;margin-top:69.85pt;width:51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Henderson, 434 F.2d 84, 86-89 (6th Cir. 1970), the Sixth Circuit reversed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134860" cy="208280"/>
                <wp:effectExtent l="0" t="0" r="0" b="0"/>
                <wp:wrapSquare wrapText="bothSides"/>
                <wp:docPr id="380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the district court gave an "on or about" instruction in a case where there was no variance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72.1pt;margin-top:83.65pt;width:5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the district court gave an "on or about" instruction in a case where there was no variance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00850" cy="208280"/>
                <wp:effectExtent l="0" t="0" r="0" b="0"/>
                <wp:wrapSquare wrapText="bothSides"/>
                <wp:docPr id="381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between the specific date charged in the indictment and the proofs presented at trial, 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72.1pt;margin-top:97.45pt;width:53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between the specific date charged in the indictment and the proofs presented at trial, 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64375" cy="208280"/>
                <wp:effectExtent l="0" t="0" r="0" b="0"/>
                <wp:wrapSquare wrapText="bothSides"/>
                <wp:docPr id="38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had presented a strong alibi defense for that date.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Annotation, Propriety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72.1pt;margin-top:111.25pt;width:55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had presented a strong alibi defense for that date.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Annotation, Propriety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46875" cy="208280"/>
                <wp:effectExtent l="0" t="0" r="0" b="0"/>
                <wp:wrapSquare wrapText="bothSides"/>
                <wp:docPr id="383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Prejudicial Effect of "On or About" Instruction Where Alibi Evidence in Federal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72.1pt;margin-top:125.05pt;width:5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Prejudicial Effect of "On or About" Instruction Where Alibi Evidence in Federal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311265" cy="208280"/>
                <wp:effectExtent l="0" t="0" r="0" b="0"/>
                <wp:wrapSquare wrapText="bothSides"/>
                <wp:docPr id="384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 Purports to Cover Specific Date Shown by Prosecution Evidence, 92 A.L.R.Fed. 313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72.1pt;margin-top:138.85pt;width:49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 Purports to Cover Specific Date Shown by Prosecution Evidence, 92 A.L.R.Fed. 313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85775" cy="20828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(1989).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72.1pt;margin-top:152.65pt;width:3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(1989).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446520" cy="208280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However, even when an alibi defense is raised, the district court retains the discretion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108.1pt;margin-top:180.25pt;width:50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However, even when an alibi defense is raised, the district court retains the discretion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17995" cy="208280"/>
                <wp:effectExtent l="0" t="0" r="0" b="0"/>
                <wp:wrapSquare wrapText="bothSides"/>
                <wp:docPr id="387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 an "on or about" instruction.  United States v. Neuroth, 809 F.2d 339, 341-42 (6th Cir. 1987)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72.1pt;margin-top:194.05pt;width:53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 an "on or about" instruction.  United States v. Neuroth, 809 F.2d 339, 341-42 (6th Cir. 1987)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73850" cy="208280"/>
                <wp:effectExtent l="0" t="0" r="0" b="0"/>
                <wp:wrapSquare wrapText="bothSides"/>
                <wp:docPr id="388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(en banc).  In exercising this discretion, the district court should look at how specifically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72.1pt;margin-top:207.85pt;width:52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(en banc).  In exercising this discretion, the district court should look at how specifically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87235" cy="208280"/>
                <wp:effectExtent l="0" t="0" r="0" b="0"/>
                <wp:wrapSquare wrapText="bothSides"/>
                <wp:docPr id="389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indictment alleges the date on which the offense occurred, and compare that to the proofs at trial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72.1pt;margin-top:221.65pt;width:55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indictment alleges the date on which the offense occurred, and compare that to the proofs at trial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61835" cy="208280"/>
                <wp:effectExtent l="0" t="0" r="0" b="0"/>
                <wp:wrapSquare wrapText="bothSides"/>
                <wp:docPr id="390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regarding the date of the offense.  If the indictment or the proofs point exclusively to a particular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72.1pt;margin-top:235.4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regarding the date of the offense.  If the indictment or the proofs point exclusively to a particular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87540" cy="208280"/>
                <wp:effectExtent l="0" t="0" r="0" b="0"/>
                <wp:wrapSquare wrapText="bothSides"/>
                <wp:docPr id="391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date, it is preferable for the court not to give an "on or about" instruction.  The court should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" stroked="f" o:allowincell="f" style="position:absolute;margin-left:72.1pt;margin-top:249.25pt;width:55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date, it is preferable for the court not to give an "on or about" instruction.  The court should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41820" cy="208280"/>
                <wp:effectExtent l="0" t="0" r="0" b="0"/>
                <wp:wrapSquare wrapText="bothSides"/>
                <wp:docPr id="392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consider the type of crime charged.  An "on or about" instruction may be more appropriate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72.1pt;margin-top:263.0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consider the type of crime charged.  An "on or about" instruction may be more appropriate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60540" cy="208280"/>
                <wp:effectExtent l="0" t="0" r="0" b="0"/>
                <wp:wrapSquare wrapText="bothSides"/>
                <wp:docPr id="393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 involving a crime like conspiracy, where the proof as to when the crime occurred is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72.1pt;margin-top:276.85pt;width:54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 involving a crime like conspiracy, where the proof as to when the crime occurred is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86245" cy="208280"/>
                <wp:effectExtent l="0" t="0" r="0" b="0"/>
                <wp:wrapSquare wrapText="bothSides"/>
                <wp:docPr id="394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nebulous, than in a case involving a crime like murder, where the proof as to when the crime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72.1pt;margin-top:290.65pt;width:53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nebulous, than in a case involving a crime like murder, where the proof as to when the crime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73545" cy="208280"/>
                <wp:effectExtent l="0" t="0" r="0" b="0"/>
                <wp:wrapSquare wrapText="bothSides"/>
                <wp:docPr id="395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occurred may be more concrete.  These factors are guidelines only, not a rigid formula.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" stroked="f" o:allowincell="f" style="position:absolute;margin-left:72.1pt;margin-top:304.45pt;width:53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occurred may be more concrete.  These factors are guidelines only, not a rigid formula.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95275" cy="208280"/>
                <wp:effectExtent l="0" t="0" r="0" b="0"/>
                <wp:wrapSquare wrapText="bothSides"/>
                <wp:docPr id="396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342.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72.1pt;margin-top:318.25pt;width: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342.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5755005" cy="208280"/>
                <wp:effectExtent l="0" t="0" r="0" b="0"/>
                <wp:wrapSquare wrapText="bothSides"/>
                <wp:docPr id="397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 also should be used in giving this instruction when there is a statute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108.1pt;margin-top:345.85pt;width:45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 also should be used in giving this instruction when there is a statute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591935" cy="208280"/>
                <wp:effectExtent l="0" t="0" r="0" b="0"/>
                <wp:wrapSquare wrapText="bothSides"/>
                <wp:docPr id="398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limitations question,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Ledbetter v. United States,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170 U.S. at 612, or when the date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72.1pt;margin-top:359.65pt;width:51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limitations question,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Ledbetter v. United States,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170 U.S. at 612, or when the date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50380" cy="208280"/>
                <wp:effectExtent l="0" t="0" r="0" b="0"/>
                <wp:wrapSquare wrapText="bothSides"/>
                <wp:docPr id="399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charged is an essential element of the offense and the defendant may have been misled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" stroked="f" o:allowincell="f" style="position:absolute;margin-left:72.1pt;margin-top:373.45pt;width:53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charged is an essential element of the offense and the defendant may have been misled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449695" cy="208280"/>
                <wp:effectExtent l="0" t="0" r="0" b="0"/>
                <wp:wrapSquare wrapText="bothSides"/>
                <wp:docPr id="400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date alleged in the indictment.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Bourque, 541 F.2d 290, 293-96 (1st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72.1pt;margin-top:387.25pt;width:50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date alleged in the indictment.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Bourque, 541 F.2d 290, 293-96 (1st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64325" cy="208280"/>
                <wp:effectExtent l="0" t="0" r="0" b="0"/>
                <wp:wrapSquare wrapText="bothSides"/>
                <wp:docPr id="401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1976); United States v. Goldstein, 502 F.2d 526, 528-30 (3d Cir. 1974).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" stroked="f" o:allowincell="f" style="position:absolute;margin-left:72.1pt;margin-top:401.05pt;width:52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1976); United States v. Goldstein, 502 F.2d 526, 528-30 (3d Cir. 1974).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372225" cy="208280"/>
                <wp:effectExtent l="0" t="0" r="0" b="0"/>
                <wp:wrapSquare wrapText="bothSides"/>
                <wp:docPr id="402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Pandilidis, 524 F.2d 644, 647 (6th Cir. 1975) (while a mere change of date is not normally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72.1pt;margin-top:414.85pt;width:5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Pandilidis, 524 F.2d 644, 647 (6th Cir. 1975) (while a mere change of date is not normally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18655" cy="208280"/>
                <wp:effectExtent l="0" t="0" r="0" b="0"/>
                <wp:wrapSquare wrapText="bothSides"/>
                <wp:docPr id="403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considered a substantial variation in an indictment, where the date of the alleged offense affects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72.1pt;margin-top:428.65pt;width:55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considered a substantial variation in an indictment, where the date of the alleged offense affects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64350" cy="208280"/>
                <wp:effectExtent l="0" t="0" r="0" b="0"/>
                <wp:wrapSquare wrapText="bothSides"/>
                <wp:docPr id="404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determination of whether a crime has been committed, the change is considered material).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72.1pt;margin-top:442.45pt;width:5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determination of whether a crime has been committed, the change is considered material).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933440" cy="208280"/>
                <wp:effectExtent l="0" t="0" r="0" b="0"/>
                <wp:wrapSquare wrapText="bothSides"/>
                <wp:docPr id="405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Caution also should be used in giving this instruction when the effect would be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108.1pt;margin-top:470.05pt;width:46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Caution also should be used in giving this instruction when the effect would be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55460" cy="208280"/>
                <wp:effectExtent l="0" t="0" r="0" b="0"/>
                <wp:wrapSquare wrapText="bothSides"/>
                <wp:docPr id="406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constructively amend the indictment.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Ford,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872 F.2d at 1236 (where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72.1pt;margin-top:483.85pt;width:53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constructively amend the indictment.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Ford,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872 F.2d at 1236 (where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56680" cy="208280"/>
                <wp:effectExtent l="0" t="0" r="0" b="0"/>
                <wp:wrapSquare wrapText="bothSides"/>
                <wp:docPr id="407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grand jury alleged that the defendant illegally possessed a firearm during a domestic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72.1pt;margin-top:497.65pt;width:50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grand jury alleged that the defendant illegally possessed a firearm during a domestic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86880" cy="208280"/>
                <wp:effectExtent l="0" t="0" r="0" b="0"/>
                <wp:wrapSquare wrapText="bothSides"/>
                <wp:docPr id="408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argument on a particular date, an "on or about" instruction that permitted the jury to convict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72.1pt;margin-top:511.45pt;width:53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argument on a particular date, an "on or about" instruction that permitted the jury to convict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24650" cy="208280"/>
                <wp:effectExtent l="0" t="0" r="0" b="0"/>
                <wp:wrapSquare wrapText="bothSides"/>
                <wp:docPr id="409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two earlier, unrelated acts of possession not alleged in the indictment constituted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72.1pt;margin-top:525.25pt;width:52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two earlier, unrelated acts of possession not alleged in the indictment constituted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83095" cy="208280"/>
                <wp:effectExtent l="0" t="0" r="0" b="0"/>
                <wp:wrapSquare wrapText="bothSides"/>
                <wp:docPr id="410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constructive amendment in violation of the Fifth Amendment grand jury indictment guarantee).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72.1pt;margin-top:539.05pt;width:54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constructive amendment in violation of the Fifth Amendment grand jury indictment guarantee).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268730" cy="208280"/>
                <wp:effectExtent l="0" t="0" r="0" b="0"/>
                <wp:wrapSquare wrapText="bothSides"/>
                <wp:docPr id="411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2.05 WILLFULLY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72.1pt;margin-top:69.85pt;width:9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2.05 WILLFULLY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929255" cy="208280"/>
                <wp:effectExtent l="0" t="0" r="0" b="0"/>
                <wp:wrapSquare wrapText="bothSides"/>
                <wp:docPr id="412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General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72.1pt;margin-top:97.45pt;width:2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General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2924810</wp:posOffset>
                </wp:positionH>
                <wp:positionV relativeFrom="paragraph">
                  <wp:posOffset>1588135</wp:posOffset>
                </wp:positionV>
                <wp:extent cx="2233295" cy="208280"/>
                <wp:effectExtent l="0" t="0" r="0" b="0"/>
                <wp:wrapSquare wrapText="bothSides"/>
                <wp:docPr id="413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230.3pt;margin-top:125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414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786120" cy="208280"/>
                <wp:effectExtent l="0" t="0" r="0" b="0"/>
                <wp:wrapSquare wrapText="bothSides"/>
                <wp:docPr id="415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does not recommend any general instruction defining the term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108.1pt;margin-top:166.45pt;width:45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does not recommend any general instruction defining the term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68160" cy="208280"/>
                <wp:effectExtent l="0" t="0" r="0" b="0"/>
                <wp:wrapSquare wrapText="bothSides"/>
                <wp:docPr id="416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"willfully" because no single instruction can accurately encompass the different meanings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72.1pt;margin-top:180.25pt;width:54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"willfully" because no single instruction can accurately encompass the different meanings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93890" cy="208280"/>
                <wp:effectExtent l="0" t="0" r="0" b="0"/>
                <wp:wrapSquare wrapText="bothSides"/>
                <wp:docPr id="417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 has in federal criminal law.  This term is "a word 'of many meanings, its construction often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72.1pt;margin-top:194.05pt;width:55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 has in federal criminal law.  This term is "a word 'of many meanings, its construction often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21120" cy="208280"/>
                <wp:effectExtent l="0" t="0" r="0" b="0"/>
                <wp:wrapSquare wrapText="bothSides"/>
                <wp:docPr id="418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being influenced by its context'."  Screws v. United States, 325 U.S. 91, 101 (1945),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72.1pt;margin-top:207.85pt;width:50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being influenced by its context'."  Screws v. United States, 325 U.S. 91, 101 (1945),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3312795" cy="208280"/>
                <wp:effectExtent l="0" t="0" r="0" b="0"/>
                <wp:wrapSquare wrapText="bothSides"/>
                <wp:docPr id="419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Spies v. United States, 317 U.S. 492, 497 (1943).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72.1pt;margin-top:221.65pt;width:26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Spies v. United States, 317 U.S. 492, 497 (1943).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36055" cy="208280"/>
                <wp:effectExtent l="0" t="0" r="0" b="0"/>
                <wp:wrapSquare wrapText="bothSides"/>
                <wp:docPr id="420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instead recommends that the district court define the precise mental 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108.1pt;margin-top:249.2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instead recommends that the district court define the precise mental 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209155" cy="208280"/>
                <wp:effectExtent l="0" t="0" r="0" b="0"/>
                <wp:wrapSquare wrapText="bothSides"/>
                <wp:docPr id="421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required for the particular offense charged as part of the court's instructions defining the elements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72.1pt;margin-top:263.05pt;width:56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required for the particular offense charged as part of the court's instructions defining the elements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88480" cy="208280"/>
                <wp:effectExtent l="0" t="0" r="0" b="0"/>
                <wp:wrapSquare wrapText="bothSides"/>
                <wp:docPr id="422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offense.  Chapters 10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include elements instructions which identify specific mental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72.1pt;margin-top:276.85pt;width:54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offense.  Chapters 10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include elements instructions which identify specific mental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02450" cy="208280"/>
                <wp:effectExtent l="0" t="0" r="0" b="0"/>
                <wp:wrapSquare wrapText="bothSides"/>
                <wp:docPr id="423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for those crimes.  This approach is consistent with the approach taken by the majority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72.1pt;margin-top:290.6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for those crimes.  This approach is consistent with the approach taken by the majority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52285" cy="208280"/>
                <wp:effectExtent l="0" t="0" r="0" b="0"/>
                <wp:wrapSquare wrapText="bothSides"/>
                <wp:docPr id="424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circuits that have drafted pattern instructions.  See the Introduction to the Federal Judicial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72.1pt;margin-top:304.45pt;width:5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circuits that have drafted pattern instructions.  See the Introduction to the Federal Judicial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34530" cy="208280"/>
                <wp:effectExtent l="0" t="0" r="0" b="0"/>
                <wp:wrapSquare wrapText="bothSides"/>
                <wp:docPr id="425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Center Instructions ("[W]e have abjured the term ... 'willfully' ... (and instead) have tried our best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72.1pt;margin-top:318.2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Center Instructions ("[W]e have abjured the term ... 'willfully' ... (and instead) have tried our best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04000" cy="208280"/>
                <wp:effectExtent l="0" t="0" r="0" b="0"/>
                <wp:wrapSquare wrapText="bothSides"/>
                <wp:docPr id="426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make it clear what it is that a defendant must intend or know to be guilty of an offense").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72.1pt;margin-top:332.05pt;width:5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make it clear what it is that a defendant must intend or know to be guilty of an offense").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170930" cy="208280"/>
                <wp:effectExtent l="0" t="0" r="0" b="0"/>
                <wp:wrapSquare wrapText="bothSides"/>
                <wp:docPr id="427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Pomponio, 429 U.S. 10, 11-12 (1976), the Supreme Court stated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108.1pt;margin-top:359.65pt;width:48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Pomponio, 429 U.S. 10, 11-12 (1976), the Supreme Court stated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670040" cy="208280"/>
                <wp:effectExtent l="0" t="0" r="0" b="0"/>
                <wp:wrapSquare wrapText="bothSides"/>
                <wp:docPr id="428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"willfully" does not require proof of any evil motive or bad purpose other than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72.1pt;margin-top:373.45pt;width:5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"willfully" does not require proof of any evil motive or bad purpose other than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1987550" cy="208280"/>
                <wp:effectExtent l="0" t="0" r="0" b="0"/>
                <wp:wrapSquare wrapText="bothSides"/>
                <wp:docPr id="429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intention to violate the law.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72.1pt;margin-top:387.25pt;width:15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intention to violate the law.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454140" cy="208280"/>
                <wp:effectExtent l="0" t="0" r="0" b="0"/>
                <wp:wrapSquare wrapText="bothSides"/>
                <wp:docPr id="430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determine the precise mental state required for conviction, "each material element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108.1pt;margin-top:414.8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determine the precise mental state required for conviction, "each material element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67880" cy="208280"/>
                <wp:effectExtent l="0" t="0" r="0" b="0"/>
                <wp:wrapSquare wrapText="bothSides"/>
                <wp:docPr id="431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offense must be examined and the determination made what level of intent Congress intended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72.1pt;margin-top:428.65pt;width:56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offense must be examined and the determination made what level of intent Congress intended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026910" cy="208280"/>
                <wp:effectExtent l="0" t="0" r="0" b="0"/>
                <wp:wrapSquare wrapText="bothSides"/>
                <wp:docPr id="432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to prove, taking into account constitutional considerations (citation omitted),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72.1pt;margin-top:442.45pt;width:55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to prove, taking into account constitutional considerations (citation omitted),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90360" cy="208280"/>
                <wp:effectExtent l="0" t="0" r="0" b="0"/>
                <wp:wrapSquare wrapText="bothSides"/>
                <wp:docPr id="433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well as the common-law background, if any, of the crime involved."  United States v. Renner,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72.1pt;margin-top:456.25pt;width:52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well as the common-law background, if any, of the crime involved."  United States v. Renner,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480175" cy="208280"/>
                <wp:effectExtent l="0" t="0" r="0" b="0"/>
                <wp:wrapSquare wrapText="bothSides"/>
                <wp:docPr id="434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496 F.2d 922, 926 (6th Cir. 1974),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Freed, 401 U.S. 601, 613-14 (1971)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72.1pt;margin-top:470.05pt;width:51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496 F.2d 922, 926 (6th Cir. 1974),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Freed, 401 U.S. 601, 613-14 (1971)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3025140" cy="208280"/>
                <wp:effectExtent l="0" t="0" r="0" b="0"/>
                <wp:wrapSquare wrapText="bothSides"/>
                <wp:docPr id="435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(Brennan, J., concurring in the judgment).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72.1pt;margin-top:483.85pt;width:23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(Brennan, J., concurring in the judgment).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346835" cy="208280"/>
                <wp:effectExtent l="0" t="0" r="0" b="0"/>
                <wp:wrapSquare wrapText="bothSides"/>
                <wp:docPr id="436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2.06 KNOWINGLY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72.1pt;margin-top:69.85pt;width:10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2.06 KNOWINGLY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929255" cy="208280"/>
                <wp:effectExtent l="0" t="0" r="0" b="0"/>
                <wp:wrapSquare wrapText="bothSides"/>
                <wp:docPr id="43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General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72.1pt;margin-top:97.45pt;width:2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General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2924810</wp:posOffset>
                </wp:positionH>
                <wp:positionV relativeFrom="paragraph">
                  <wp:posOffset>1588135</wp:posOffset>
                </wp:positionV>
                <wp:extent cx="2233295" cy="208280"/>
                <wp:effectExtent l="0" t="0" r="0" b="0"/>
                <wp:wrapSquare wrapText="bothSides"/>
                <wp:docPr id="438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230.3pt;margin-top:125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439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340475" cy="208280"/>
                <wp:effectExtent l="0" t="0" r="0" b="0"/>
                <wp:wrapSquare wrapText="bothSides"/>
                <wp:docPr id="440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that the district court give no general instruction defining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108.1pt;margin-top:166.45pt;width:4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that the district court give no general instruction defining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19290" cy="208280"/>
                <wp:effectExtent l="0" t="0" r="0" b="0"/>
                <wp:wrapSquare wrapText="bothSides"/>
                <wp:docPr id="441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“knowingly” and that instead, the district court define the mental state required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72.1pt;margin-top:180.25pt;width:55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“knowingly” and that instead, the district court define the mental state required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96430" cy="208280"/>
                <wp:effectExtent l="0" t="0" r="0" b="0"/>
                <wp:wrapSquare wrapText="bothSides"/>
                <wp:docPr id="442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particular crime charged as part of the court's instructions defining the elements of the offense.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72.1pt;margin-top:194.05pt;width:55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particular crime charged as part of the court's instructions defining the elements of the offense.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25310" cy="208280"/>
                <wp:effectExtent l="0" t="0" r="0" b="0"/>
                <wp:wrapSquare wrapText="bothSides"/>
                <wp:docPr id="443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Chapters 10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include elements instructions which identify specific mental states for those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72.1pt;margin-top:207.85pt;width:54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Chapters 10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include elements instructions which identify specific mental states for those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528955" cy="208280"/>
                <wp:effectExtent l="0" t="0" r="0" b="0"/>
                <wp:wrapSquare wrapText="bothSides"/>
                <wp:docPr id="444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72.1pt;margin-top:221.65pt;width: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39865" cy="208280"/>
                <wp:effectExtent l="0" t="0" r="0" b="0"/>
                <wp:wrapSquare wrapText="bothSides"/>
                <wp:docPr id="445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meaning of the term "knowingly" varies depending on the particular statute in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108.1pt;margin-top:249.25pt;width:51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meaning of the term "knowingly" varies depending on the particular statute in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88785" cy="208280"/>
                <wp:effectExtent l="0" t="0" r="0" b="0"/>
                <wp:wrapSquare wrapText="bothSides"/>
                <wp:docPr id="446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appears.  For example, in Liparota v. United States, 471 U.S. 419, 433-34 (1985), the Supreme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72.1pt;margin-top:263.05pt;width:53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appears.  For example, in Liparota v. United States, 471 U.S. 419, 433-34 (1985), the Supreme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65315" cy="208280"/>
                <wp:effectExtent l="0" t="0" r="0" b="0"/>
                <wp:wrapSquare wrapText="bothSides"/>
                <wp:docPr id="447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held that to convict a defendant of food stamp fraud, the government must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72.1pt;margin-top:276.85pt;width:54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held that to convict a defendant of food stamp fraud, the government must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070090" cy="208280"/>
                <wp:effectExtent l="0" t="0" r="0" b="0"/>
                <wp:wrapSquare wrapText="bothSides"/>
                <wp:docPr id="448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knew that his acquisition or possession of food stamps was unauthorized by statute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72.1pt;margin-top:290.65pt;width:55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knew that his acquisition or possession of food stamps was unauthorized by statute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02755" cy="208280"/>
                <wp:effectExtent l="0" t="0" r="0" b="0"/>
                <wp:wrapSquare wrapText="bothSides"/>
                <wp:docPr id="449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regulations.  In contrast, in United States v. Elshenawy, 801 F.2d 856, 857-59 (6th Cir. 1986),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72.1pt;margin-top:304.45pt;width:53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regulations.  In contrast, in United States v. Elshenawy, 801 F.2d 856, 857-59 (6th Cir. 1986),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203950" cy="208280"/>
                <wp:effectExtent l="0" t="0" r="0" b="0"/>
                <wp:wrapSquare wrapText="bothSides"/>
                <wp:docPr id="450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held that to convict a defendant of possessing contraband cigarettes,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72.1pt;margin-top:318.25pt;width:48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held that to convict a defendant of possessing contraband cigarettes,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43420" cy="208280"/>
                <wp:effectExtent l="0" t="0" r="0" b="0"/>
                <wp:wrapSquare wrapText="bothSides"/>
                <wp:docPr id="451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only prove that the defendant knew the physical nature of what he possessed.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72.1pt;margin-top:332.05pt;width:5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only prove that the defendant knew the physical nature of what he possessed.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123430" cy="208280"/>
                <wp:effectExtent l="0" t="0" r="0" b="0"/>
                <wp:wrapSquare wrapText="bothSides"/>
                <wp:docPr id="452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need not prove that the defendant also knew that the cigarettes in his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72.1pt;margin-top:345.85pt;width:56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need not prove that the defendant also knew that the cigarettes in his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207635" cy="208280"/>
                <wp:effectExtent l="0" t="0" r="0" b="0"/>
                <wp:wrapSquare wrapText="bothSides"/>
                <wp:docPr id="453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were required to be taxed, or that the required taxes had not been paid.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72.1pt;margin-top:359.65pt;width:41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were required to be taxed, or that the required taxes had not been paid.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475095" cy="20828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of these variations in meaning, the Committee does not recommend any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108.1pt;margin-top:387.25pt;width:50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of these variations in meaning, the Committee does not recommend any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99605" cy="208280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defining the term "knowingly."  Instead, the Committee recommends that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72.1pt;margin-top:401.05pt;width:55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defining the term "knowingly."  Instead, the Committee recommends that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543040" cy="208280"/>
                <wp:effectExtent l="0" t="0" r="0" b="0"/>
                <wp:wrapSquare wrapText="bothSides"/>
                <wp:docPr id="456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define the precise mental state required to convict as part of the court's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72.1pt;margin-top:414.85pt;width:51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define the precise mental state required to convict as part of the court's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69100" cy="208280"/>
                <wp:effectExtent l="0" t="0" r="0" b="0"/>
                <wp:wrapSquare wrapText="bothSides"/>
                <wp:docPr id="457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defining the elements of the offense.  See for example the Introduction to the Federal Judicial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72.1pt;margin-top:428.65pt;width:53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defining the elements of the offense.  See for example the Introduction to the Federal Judicial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91300" cy="208280"/>
                <wp:effectExtent l="0" t="0" r="0" b="0"/>
                <wp:wrapSquare wrapText="bothSides"/>
                <wp:docPr id="458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Center Instructions ("[W]e have ... avoided the word 'knowingly,' a term that is a persistent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72.1pt;margin-top:442.45pt;width:51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Center Instructions ("[W]e have ... avoided the word 'knowingly,' a term that is a persistent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13575" cy="208280"/>
                <wp:effectExtent l="0" t="0" r="0" b="0"/>
                <wp:wrapSquare wrapText="bothSides"/>
                <wp:docPr id="45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source of ambiguity in statutes as well as jury instructions [and] ... have tried our best to make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72.1pt;margin-top:456.25pt;width:55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source of ambiguity in statutes as well as jury instructions [and] ... have tried our best to make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5881370" cy="208280"/>
                <wp:effectExtent l="0" t="0" r="0" b="0"/>
                <wp:wrapSquare wrapText="bothSides"/>
                <wp:docPr id="460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clear what it is that a defendant must intend or know to be guilty of an offense.").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72.1pt;margin-top:470.05pt;width:46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clear what it is that a defendant must intend or know to be guilty of an offense.").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687195" cy="208280"/>
                <wp:effectExtent l="0" t="0" r="0" b="0"/>
                <wp:wrapSquare wrapText="bothSides"/>
                <wp:docPr id="461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2.07 SPECIFIC INTENT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72.1pt;margin-top:69.85pt;width:1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2.07 SPECIFIC INTENT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929255" cy="208280"/>
                <wp:effectExtent l="0" t="0" r="0" b="0"/>
                <wp:wrapSquare wrapText="bothSides"/>
                <wp:docPr id="462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General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72.1pt;margin-top:97.45pt;width:2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General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2924810</wp:posOffset>
                </wp:positionH>
                <wp:positionV relativeFrom="paragraph">
                  <wp:posOffset>1588135</wp:posOffset>
                </wp:positionV>
                <wp:extent cx="2233295" cy="208280"/>
                <wp:effectExtent l="0" t="0" r="0" b="0"/>
                <wp:wrapSquare wrapText="bothSides"/>
                <wp:docPr id="463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230.3pt;margin-top:125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46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506210" cy="208280"/>
                <wp:effectExtent l="0" t="0" r="0" b="0"/>
                <wp:wrapSquare wrapText="bothSides"/>
                <wp:docPr id="465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that the district court give no general instruction on specific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108.1pt;margin-top:166.45pt;width:51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that the district court give no general instruction on specific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99300" cy="208280"/>
                <wp:effectExtent l="0" t="0" r="0" b="0"/>
                <wp:wrapSquare wrapText="bothSides"/>
                <wp:docPr id="466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and that instead, the district court define the mental state required to convict as part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72.1pt;margin-top:180.25pt;width:55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and that instead, the district court define the mental state required to convict as part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12585" cy="208280"/>
                <wp:effectExtent l="0" t="0" r="0" b="0"/>
                <wp:wrapSquare wrapText="bothSides"/>
                <wp:docPr id="467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defining the elements of the offense.  The Supreme Court and Sixth Circuit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72.1pt;margin-top:194.0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defining the elements of the offense.  The Supreme Court and Sixth Circuit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3048635" cy="208280"/>
                <wp:effectExtent l="0" t="0" r="0" b="0"/>
                <wp:wrapSquare wrapText="bothSides"/>
                <wp:docPr id="468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both recognized this as the best approach.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72.1pt;margin-top:207.85pt;width:24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both recognized this as the best approach.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318885" cy="208280"/>
                <wp:effectExtent l="0" t="0" r="0" b="0"/>
                <wp:wrapSquare wrapText="bothSides"/>
                <wp:docPr id="46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Bailey, 444 U.S. 394, 403 (1980), the Supreme Court characterized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108.1pt;margin-top:235.45pt;width:49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Bailey, 444 U.S. 394, 403 (1980), the Supreme Court characterized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74815" cy="208280"/>
                <wp:effectExtent l="0" t="0" r="0" b="0"/>
                <wp:wrapSquare wrapText="bothSides"/>
                <wp:docPr id="470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distinction between general and specific intent as "ambigu[ous]" and as "the source of a good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72.1pt;margin-top:249.2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distinction between general and specific intent as "ambigu[ous]" and as "the source of a good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37350" cy="208280"/>
                <wp:effectExtent l="0" t="0" r="0" b="0"/>
                <wp:wrapSquare wrapText="bothSides"/>
                <wp:docPr id="471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deal of confusion."  In Liparota v. United States, 471 U.S. 419, 433 n.16 (1985), the Court noted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72.1pt;margin-top:263.05pt;width:53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deal of confusion."  In Liparota v. United States, 471 U.S. 419, 433 n.16 (1985), the Court noted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46265" cy="208280"/>
                <wp:effectExtent l="0" t="0" r="0" b="0"/>
                <wp:wrapSquare wrapText="bothSides"/>
                <wp:docPr id="472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Devitt and Blackmar Instruction 14.03 on specific intent had been criticized as "too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72.1pt;margin-top:276.85pt;width:5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Devitt and Blackmar Instruction 14.03 on specific intent had been criticized as "too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885940" cy="208280"/>
                <wp:effectExtent l="0" t="0" r="0" b="0"/>
                <wp:wrapSquare wrapText="bothSides"/>
                <wp:docPr id="473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potentially misleading."  The Court then said that "[a] more useful instruction might relate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72.1pt;margin-top:290.65pt;width:54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potentially misleading."  The Court then said that "[a] more useful instruction might relate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55460" cy="208280"/>
                <wp:effectExtent l="0" t="0" r="0" b="0"/>
                <wp:wrapSquare wrapText="bothSides"/>
                <wp:docPr id="47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specifically to the mental state required [for the particular offense] and eschew use of difficult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72.1pt;margin-top:304.45pt;width:53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specifically to the mental state required [for the particular offense] and eschew use of difficult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3982085" cy="208280"/>
                <wp:effectExtent l="0" t="0" r="0" b="0"/>
                <wp:wrapSquare wrapText="bothSides"/>
                <wp:docPr id="475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legal concepts like 'specific intent' and 'general intent'."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72.1pt;margin-top:318.25pt;width:3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legal concepts like 'specific intent' and 'general intent'."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168390" cy="208280"/>
                <wp:effectExtent l="0" t="0" r="0" b="0"/>
                <wp:wrapSquare wrapText="bothSides"/>
                <wp:docPr id="476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 &amp; Vee Cartage Co., 704 F.2d 914, 918-20 (6th Cir. 1983),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108.1pt;margin-top:345.85pt;width:48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 &amp; Vee Cartage Co., 704 F.2d 914, 918-20 (6th Cir. 1983),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42760" cy="208280"/>
                <wp:effectExtent l="0" t="0" r="0" b="0"/>
                <wp:wrapSquare wrapText="bothSides"/>
                <wp:docPr id="477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refused to give any general instruction on general and specific intent.  Instead,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72.1pt;margin-top:359.65pt;width:5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refused to give any general instruction on general and specific intent.  Instead,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65010" cy="208280"/>
                <wp:effectExtent l="1905" t="0" r="0" b="0"/>
                <wp:wrapSquare wrapText="bothSides"/>
                <wp:docPr id="478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just instructed the jury on the precise mental state required to convict.  The Sixth Circuit rejected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72.1pt;margin-top:373.45pt;width:55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just instructed the jury on the precise mental state required to convict.  The Sixth Circuit rejected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11010" cy="208280"/>
                <wp:effectExtent l="0" t="0" r="0" b="0"/>
                <wp:wrapSquare wrapText="bothSides"/>
                <wp:docPr id="47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defendants’ argument that an instruction on general and specific intent should have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72.1pt;margin-top:387.25pt;width:53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defendants’ argument that an instruction on general and specific intent should have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23355" cy="208280"/>
                <wp:effectExtent l="0" t="0" r="0" b="0"/>
                <wp:wrapSquare wrapText="bothSides"/>
                <wp:docPr id="480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 and affirmed the defendants’ convictions.  The Sixth Circuit said that "[a] court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72.1pt;margin-top:401.05pt;width:51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 and affirmed the defendants’ convictions.  The Sixth Circuit said that "[a] court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62775" cy="208280"/>
                <wp:effectExtent l="0" t="0" r="0" b="0"/>
                <wp:wrapSquare wrapText="bothSides"/>
                <wp:docPr id="481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properly instruct the jury about the necessary mens rea without resorting to the words 'specific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72.1pt;margin-top:414.85pt;width:54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properly instruct the jury about the necessary mens rea without resorting to the words 'specific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96760" cy="208280"/>
                <wp:effectExtent l="0" t="0" r="0" b="0"/>
                <wp:wrapSquare wrapText="bothSides"/>
                <wp:docPr id="482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intent' or 'general intent'," and that "[i]t is sufficient to define the precise mental state required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72.1pt;margin-top:428.65pt;width:55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intent' or 'general intent'," and that "[i]t is sufficient to define the precise mental state required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1640840" cy="208280"/>
                <wp:effectExtent l="0" t="0" r="0" b="0"/>
                <wp:wrapSquare wrapText="bothSides"/>
                <wp:docPr id="483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statute."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919.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72.1pt;margin-top:442.45pt;width:12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statute."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919.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263640" cy="208280"/>
                <wp:effectExtent l="0" t="0" r="0" b="0"/>
                <wp:wrapSquare wrapText="bothSides"/>
                <wp:docPr id="484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explained the meaning of specific intent as follows: “In a specific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108.1pt;margin-top:470.05pt;width:49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explained the meaning of specific intent as follows: “In a specific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28815" cy="208280"/>
                <wp:effectExtent l="0" t="0" r="0" b="0"/>
                <wp:wrapSquare wrapText="bothSides"/>
                <wp:docPr id="485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crime, ‘[t]he defendant must act with the purpose of violating the law.’  In a general intent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72.1pt;margin-top:483.85pt;width:55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crime, ‘[t]he defendant must act with the purpose of violating the law.’  In a general intent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22440" cy="208280"/>
                <wp:effectExtent l="0" t="0" r="0" b="0"/>
                <wp:wrapSquare wrapText="bothSides"/>
                <wp:docPr id="486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crime, the defendant need only ‘intend to do the act that the law proscribes.’”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72.1pt;margin-top:497.65pt;width:5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crime, the defendant need only ‘intend to do the act that the law proscribes.’”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768850" cy="208280"/>
                <wp:effectExtent l="0" t="0" r="0" b="0"/>
                <wp:wrapSquare wrapText="bothSides"/>
                <wp:docPr id="487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Gibbs, 182 F.3d 408, 433 (6th Cir. 1999) (internal citations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72.1pt;margin-top:511.45pt;width:37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Gibbs, 182 F.3d 408, 433 (6th Cir. 1999) (internal citations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002020" cy="208280"/>
                <wp:effectExtent l="0" t="0" r="0" b="0"/>
                <wp:wrapSquare wrapText="bothSides"/>
                <wp:docPr id="488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some federal crimes, defining the mens rea required to convict will require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108.1pt;margin-top:539.05pt;width:47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some federal crimes, defining the mens rea required to convict will require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90385" cy="208280"/>
                <wp:effectExtent l="0" t="0" r="0" b="0"/>
                <wp:wrapSquare wrapText="bothSides"/>
                <wp:docPr id="48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that the government must prove that the defendant intentionally violated a known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72.1pt;margin-top:552.8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that the government must prove that the defendant intentionally violated a known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403340" cy="208280"/>
                <wp:effectExtent l="0" t="0" r="0" b="0"/>
                <wp:wrapSquare wrapText="bothSides"/>
                <wp:docPr id="490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legal duty.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Cheek v. United States, 498 U.S. 192 (1991).  For other federal crimes,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72.1pt;margin-top:566.65pt;width:50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legal duty.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Cheek v. United States, 498 U.S. 192 (1991).  For other federal crimes,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53555" cy="208280"/>
                <wp:effectExtent l="0" t="0" r="0" b="0"/>
                <wp:wrapSquare wrapText="bothSides"/>
                <wp:docPr id="491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proof that the defendant knew an act was unlawful is not required to convict.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72.1pt;margin-top:580.45pt;width:53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proof that the defendant knew an act was unlawful is not required to convict.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3626485" cy="208280"/>
                <wp:effectExtent l="0" t="0" r="0" b="0"/>
                <wp:wrapSquare wrapText="bothSides"/>
                <wp:docPr id="492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S &amp; Vee Cartage Co.,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704 F.2d at 919.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72.1pt;margin-top:594.25pt;width:28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S &amp; Vee Cartage Co.,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704 F.2d at 919.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4005580" cy="208280"/>
                <wp:effectExtent l="0" t="0" r="0" b="0"/>
                <wp:wrapSquare wrapText="bothSides"/>
                <wp:docPr id="493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elements instructions in Chapters 10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 seq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108.1pt;margin-top:621.85pt;width:31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elements instructions in Chapters 10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 seq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326130" cy="208280"/>
                <wp:effectExtent l="0" t="0" r="0" b="0"/>
                <wp:wrapSquare wrapText="bothSides"/>
                <wp:docPr id="49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2.08 INFERRING REQUIRED MENTAL 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72.1pt;margin-top:69.85pt;width:26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2.08 INFERRING REQUIRED MENTAL 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784850" cy="208280"/>
                <wp:effectExtent l="0" t="0" r="0" b="0"/>
                <wp:wrapSquare wrapText="bothSides"/>
                <wp:docPr id="495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Next, I want to explain something about proving a defendant's state of mind.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72.1pt;margin-top:97.45pt;width:45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Next, I want to explain something about proving a defendant's state of mind.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77075" cy="208280"/>
                <wp:effectExtent l="0" t="0" r="0" b="0"/>
                <wp:wrapSquare wrapText="bothSides"/>
                <wp:docPr id="496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Ordinarily, there is no way that a defendant's state of mind can be proved directly, because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72.1pt;margin-top:125.05pt;width:55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Ordinarily, there is no way that a defendant's state of mind can be proved directly, because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332095" cy="208280"/>
                <wp:effectExtent l="0" t="0" r="0" b="0"/>
                <wp:wrapSquare wrapText="bothSides"/>
                <wp:docPr id="497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one can read another person's mind and tell what that person is thinking.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72.1pt;margin-top:138.85pt;width:4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one can read another person's mind and tell what that person is thinking.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120890" cy="208280"/>
                <wp:effectExtent l="0" t="0" r="0" b="0"/>
                <wp:wrapSquare wrapText="bothSides"/>
                <wp:docPr id="498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But a defendant's state of mind can be proved indirectly from the surrounding circumstances.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72.1pt;margin-top:166.45pt;width:56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But a defendant's state of mind can be proved indirectly from the surrounding circumstances.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07200" cy="208280"/>
                <wp:effectExtent l="0" t="0" r="0" b="0"/>
                <wp:wrapSquare wrapText="bothSides"/>
                <wp:docPr id="499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includes things like what the defendant said, what the defendant did, how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72.1pt;margin-top:180.25pt;width:53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includes things like what the defendant said, what the defendant did, how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87845" cy="208280"/>
                <wp:effectExtent l="0" t="0" r="0" b="0"/>
                <wp:wrapSquare wrapText="bothSides"/>
                <wp:docPr id="500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acted, and any other facts or circumstances in evidence that show what was in the defendant's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72.1pt;margin-top:194.05pt;width:54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acted, and any other facts or circumstances in evidence that show what was in the defendant's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424180" cy="208280"/>
                <wp:effectExtent l="0" t="0" r="0" b="0"/>
                <wp:wrapSquare wrapText="bothSides"/>
                <wp:docPr id="501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72.1pt;margin-top:207.85pt;width: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470015" cy="208280"/>
                <wp:effectExtent l="0" t="0" r="0" b="0"/>
                <wp:wrapSquare wrapText="bothSides"/>
                <wp:docPr id="502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You may also consider the natural and probable results of any acts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72.1pt;margin-top:235.45pt;width:50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You may also consider the natural and probable results of any acts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578600" cy="208280"/>
                <wp:effectExtent l="0" t="0" r="0" b="0"/>
                <wp:wrapSquare wrapText="bothSides"/>
                <wp:docPr id="50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knowingly did [or did not do], and whether it is reasonable to conclude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72.1pt;margin-top:249.25pt;width:51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knowingly did [or did not do], and whether it is reasonable to conclude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4487545" cy="208280"/>
                <wp:effectExtent l="0" t="0" r="0" b="0"/>
                <wp:wrapSquare wrapText="bothSides"/>
                <wp:docPr id="504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intended those results.  This, of course, is all for 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72.1pt;margin-top:263.05pt;width:35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intended those results.  This, of course, is all for 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3597910</wp:posOffset>
                </wp:positionH>
                <wp:positionV relativeFrom="paragraph">
                  <wp:posOffset>3691255</wp:posOffset>
                </wp:positionV>
                <wp:extent cx="678180" cy="208280"/>
                <wp:effectExtent l="0" t="0" r="0" b="0"/>
                <wp:wrapSquare wrapText="bothSides"/>
                <wp:docPr id="50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283.3pt;margin-top:290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923280" cy="208280"/>
                <wp:effectExtent l="0" t="0" r="0" b="0"/>
                <wp:wrapSquare wrapText="bothSides"/>
                <wp:docPr id="506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language in paragraph (4) should be used only when there is some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108.1pt;margin-top:318.25pt;width:46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language in paragraph (4) should be used only when there is some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527425" cy="208280"/>
                <wp:effectExtent l="0" t="0" r="0" b="0"/>
                <wp:wrapSquare wrapText="bothSides"/>
                <wp:docPr id="507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evidence of a potentially probative failure to act.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72.1pt;margin-top:332.05pt;width:27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evidence of a potentially probative failure to act.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2924810</wp:posOffset>
                </wp:positionH>
                <wp:positionV relativeFrom="paragraph">
                  <wp:posOffset>4567555</wp:posOffset>
                </wp:positionV>
                <wp:extent cx="2233295" cy="208280"/>
                <wp:effectExtent l="0" t="0" r="0" b="0"/>
                <wp:wrapSquare wrapText="bothSides"/>
                <wp:docPr id="508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230.3pt;margin-top:359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2957830</wp:posOffset>
                </wp:positionH>
                <wp:positionV relativeFrom="paragraph">
                  <wp:posOffset>4742815</wp:posOffset>
                </wp:positionV>
                <wp:extent cx="2175510" cy="208280"/>
                <wp:effectExtent l="0" t="0" r="0" b="0"/>
                <wp:wrapSquare wrapText="bothSides"/>
                <wp:docPr id="509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232.9pt;margin-top:373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451475" cy="20828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Reeves, 594 F.2d 536, 541 (6th Cir. 1979),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108.1pt;margin-top:401.05pt;width:42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Reeves, 594 F.2d 536, 541 (6th Cir. 1979),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80555" cy="208280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characterized Devitt and Blackmar Instruction 14.13 on proof of intent as a "wholly appropriate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72.1pt;margin-top:414.8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characterized Devitt and Blackmar Instruction 14.13 on proof of intent as a "wholly appropriate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70345" cy="208280"/>
                <wp:effectExtent l="0" t="0" r="0" b="0"/>
                <wp:wrapSquare wrapText="bothSides"/>
                <wp:docPr id="512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charge," and said that in future cases where such a charge is appropriate, "this Circuit will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72.1pt;margin-top:428.65pt;width:51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charge," and said that in future cases where such a charge is appropriate, "this Circuit will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440805" cy="208280"/>
                <wp:effectExtent l="0" t="0" r="0" b="0"/>
                <wp:wrapSquare wrapText="bothSides"/>
                <wp:docPr id="513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 language similar to [this instruction]."  Subsequent Sixth Circuit cases also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72.1pt;margin-top:442.45pt;width:50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 language similar to [this instruction]."  Subsequent Sixth Circuit cases also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457315" cy="208280"/>
                <wp:effectExtent l="0" t="0" r="0" b="0"/>
                <wp:wrapSquare wrapText="bothSides"/>
                <wp:docPr id="514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approved this instruction.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Thomas, 728 F.2d 313, 320-21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72.1pt;margin-top:456.25pt;width:50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approved this instruction.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Thomas, 728 F.2d 313, 320-21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659245" cy="208280"/>
                <wp:effectExtent l="0" t="0" r="0" b="0"/>
                <wp:wrapSquare wrapText="bothSides"/>
                <wp:docPr id="515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1984); United States v. Guyon, 717 F.2d 1536, 1539 (6th Cir. 1983); United States v. Bohlmann,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72.1pt;margin-top:470.05pt;width:5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1984); United States v. Guyon, 717 F.2d 1536, 1539 (6th Cir. 1983); United States v. Bohlmann,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501900" cy="208280"/>
                <wp:effectExtent l="0" t="0" r="0" b="0"/>
                <wp:wrapSquare wrapText="bothSides"/>
                <wp:docPr id="516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625 F.2d 751, 752-53 (6th Cir. 1980).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72.1pt;margin-top:483.85pt;width:19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625 F.2d 751, 752-53 (6th Cir. 1980).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836920" cy="208280"/>
                <wp:effectExtent l="0" t="0" r="0" b="0"/>
                <wp:wrapSquare wrapText="bothSides"/>
                <wp:docPr id="517" name="Shape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Gaines, 594 F.2d 541, 544 (6th Cir. 1979), the court appeared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" stroked="f" o:allowincell="f" style="position:absolute;margin-left:108.1pt;margin-top:511.45pt;width:45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Gaines, 594 F.2d 541, 544 (6th Cir. 1979), the court appeared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30390" cy="208280"/>
                <wp:effectExtent l="0" t="0" r="0" b="0"/>
                <wp:wrapSquare wrapText="bothSides"/>
                <wp:docPr id="5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question whether any such instruction should be given at all, stating, that "[i]f district judges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72.1pt;margin-top:525.25pt;width:5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question whether any such instruction should be given at all, stating, that "[i]f district judges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30695" cy="208280"/>
                <wp:effectExtent l="0" t="0" r="0" b="0"/>
                <wp:wrapSquare wrapText="bothSides"/>
                <wp:docPr id="519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charge at all on inferred intent, it is suggested that they do so in the language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72.1pt;margin-top:539.05pt;width:53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charge at all on inferred intent, it is suggested that they do so in the language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39255" cy="208280"/>
                <wp:effectExtent l="0" t="0" r="0" b="0"/>
                <wp:wrapSquare wrapText="bothSides"/>
                <wp:docPr id="520" name="Shape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. . . Devitt and Blackmar 14.13."  The Committee believes that some instruction on inferred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" stroked="f" o:allowincell="f" style="position:absolute;margin-left:72.1pt;margin-top:552.85pt;width:5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. . . Devitt and Blackmar 14.13."  The Committee believes that some instruction on inferred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697345" cy="208280"/>
                <wp:effectExtent l="0" t="0" r="0" b="0"/>
                <wp:wrapSquare wrapText="bothSides"/>
                <wp:docPr id="521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is appropriate, particularly in cases where the requisite intent is disputed, in order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72.1pt;margin-top:566.65pt;width:52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is appropriate, particularly in cases where the requisite intent is disputed, in order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3796665" cy="208280"/>
                <wp:effectExtent l="0" t="0" r="0" b="0"/>
                <wp:wrapSquare wrapText="bothSides"/>
                <wp:docPr id="522" name="Shape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provide the jury with some guidance on this subject.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" stroked="f" o:allowincell="f" style="position:absolute;margin-left:72.1pt;margin-top:580.45pt;width:29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provide the jury with some guidance on this subject.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340475" cy="208280"/>
                <wp:effectExtent l="0" t="0" r="0" b="0"/>
                <wp:wrapSquare wrapText="bothSides"/>
                <wp:docPr id="52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Devitt and Blackmar Instruction 14.13 is quoted below.  The brackets indicate deletions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108.1pt;margin-top:608.05pt;width:4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Devitt and Blackmar Instruction 14.13 is quoted below.  The brackets indicate deletions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3757930" cy="208280"/>
                <wp:effectExtent l="0" t="0" r="0" b="0"/>
                <wp:wrapSquare wrapText="bothSides"/>
                <wp:docPr id="524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suggested by the Sixth Circuit decisions cited above: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72.1pt;margin-top:621.85pt;width:29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suggested by the Sixth Circuit decisions cited above: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4716145" cy="208280"/>
                <wp:effectExtent l="0" t="0" r="0" b="0"/>
                <wp:wrapSquare wrapText="bothSides"/>
                <wp:docPr id="525" name="Shape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ordinarily may not be proved directly, because there is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" stroked="f" o:allowincell="f" style="position:absolute;margin-left:144.1pt;margin-top:649.45pt;width:37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ordinarily may not be proved directly, because there is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4528185" cy="208280"/>
                <wp:effectExtent l="0" t="0" r="0" b="0"/>
                <wp:wrapSquare wrapText="bothSides"/>
                <wp:docPr id="526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way of fathoming or scrutinizing the operations of the human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144.1pt;margin-top:663.25pt;width:35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way of fathoming or scrutinizing the operations of the human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4152265" cy="208280"/>
                <wp:effectExtent l="0" t="0" r="0" b="0"/>
                <wp:wrapSquare wrapText="bothSides"/>
                <wp:docPr id="527" name="Shape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mind.  But you may infer the defendant's intent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" stroked="f" o:allowincell="f" style="position:absolute;margin-left:144.1pt;margin-top:677.05pt;width:32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mind.  But you may infer the defendant's intent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4953635" cy="208280"/>
                <wp:effectExtent l="0" t="0" r="0" b="0"/>
                <wp:wrapSquare wrapText="bothSides"/>
                <wp:docPr id="528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surrounding circumstances.  You may consider any statement made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144.1pt;margin-top:690.85pt;width:39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surrounding circumstances.  You may consider any statement made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4603115" cy="208280"/>
                <wp:effectExtent l="0" t="0" r="0" b="0"/>
                <wp:wrapSquare wrapText="bothSides"/>
                <wp:docPr id="529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[and done or omitted] by the defendant, and all other facts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144.1pt;margin-top:69.85pt;width:36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[and done or omitted] by the defendant, and all other facts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4314825" cy="208280"/>
                <wp:effectExtent l="0" t="0" r="0" b="0"/>
                <wp:wrapSquare wrapText="bothSides"/>
                <wp:docPr id="530" name="Shape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circumstances in evidence which indicate his state of mind.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" stroked="f" o:allowincell="f" style="position:absolute;margin-left:144.1pt;margin-top:83.65pt;width:33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circumstances in evidence which indicate his state of mind.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4894580" cy="208280"/>
                <wp:effectExtent l="1270" t="0" r="0" b="0"/>
                <wp:wrapSquare wrapText="bothSides"/>
                <wp:docPr id="531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may consider it reasonable to draw the inference and find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44.1pt;margin-top:111.25pt;width:38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may consider it reasonable to draw the inference and find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4662170" cy="208280"/>
                <wp:effectExtent l="0" t="0" r="0" b="0"/>
                <wp:wrapSquare wrapText="bothSides"/>
                <wp:docPr id="532" name="Shape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person intends the natural and probable consequences of 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" stroked="f" o:allowincell="f" style="position:absolute;margin-left:144.1pt;margin-top:125.05pt;width:36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person intends the natural and probable consequences of 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4276090" cy="208280"/>
                <wp:effectExtent l="0" t="0" r="0" b="0"/>
                <wp:wrapSquare wrapText="bothSides"/>
                <wp:docPr id="53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knowingly done or knowingly omitted.  As I have said, it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144.1pt;margin-top:138.85pt;width:33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knowingly done or knowingly omitted.  As I have said, it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4683125" cy="208280"/>
                <wp:effectExtent l="0" t="0" r="0" b="0"/>
                <wp:wrapSquare wrapText="bothSides"/>
                <wp:docPr id="534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entirely up to you to decide what facts to find from the evidence.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144.1pt;margin-top:152.65pt;width:36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entirely up to you to decide what facts to find from the evidence.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334260" cy="208280"/>
                <wp:effectExtent l="0" t="0" r="0" b="0"/>
                <wp:wrapSquare wrapText="bothSides"/>
                <wp:docPr id="535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2.09 DELIBERATE IGNORANCE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72.1pt;margin-top:69.85pt;width:18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2.09 DELIBERATE IGNORANCE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626100" cy="208280"/>
                <wp:effectExtent l="0" t="0" r="0" b="0"/>
                <wp:wrapSquare wrapText="bothSides"/>
                <wp:docPr id="536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Next, I want to explain something about proving a defendant's knowledge.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72.1pt;margin-top:97.45pt;width:44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Next, I want to explain something about proving a defendant's knowledge.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87845" cy="208280"/>
                <wp:effectExtent l="0" t="0" r="0" b="0"/>
                <wp:wrapSquare wrapText="bothSides"/>
                <wp:docPr id="537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No one can avoid responsibility for a crime by deliberately ignoring the obvious.  If you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72.1pt;margin-top:125.05pt;width:54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No one can avoid responsibility for a crime by deliberately ignoring the obvious.  If you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51980" cy="208280"/>
                <wp:effectExtent l="0" t="0" r="0" b="0"/>
                <wp:wrapSquare wrapText="bothSides"/>
                <wp:docPr id="538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convinced that the defendant deliberately ignored a high probability that _______, then you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72.1pt;margin-top:138.8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convinced that the defendant deliberately ignored a high probability that _______, then you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1848485" cy="208280"/>
                <wp:effectExtent l="0" t="0" r="0" b="0"/>
                <wp:wrapSquare wrapText="bothSides"/>
                <wp:docPr id="539" name="Shape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find that he knew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" stroked="f" o:allowincell="f" style="position:absolute;margin-left:72.1pt;margin-top:152.65pt;width:14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find that he knew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15455" cy="208280"/>
                <wp:effectExtent l="0" t="0" r="0" b="0"/>
                <wp:wrapSquare wrapText="bothSides"/>
                <wp:docPr id="540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But to find this, you must be convinced beyond a reasonable doubt that the defendant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72.1pt;margin-top:180.25pt;width:53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But to find this, you must be convinced beyond a reasonable doubt that the defendant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12280" cy="208280"/>
                <wp:effectExtent l="0" t="0" r="0" b="0"/>
                <wp:wrapSquare wrapText="bothSides"/>
                <wp:docPr id="541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aware of a high probability that _______, and that the defendant deliberately closed his eyes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72.1pt;margin-top:194.05pt;width:53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aware of a high probability that _______, and that the defendant deliberately closed his eyes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64960" cy="208280"/>
                <wp:effectExtent l="0" t="0" r="0" b="0"/>
                <wp:wrapSquare wrapText="bothSides"/>
                <wp:docPr id="542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what was obvious.  Carelessness, or negligence, or foolishness on his part is not the same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72.1pt;margin-top:207.85pt;width:52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what was obvious.  Carelessness, or negligence, or foolishness on his part is not the same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5797550" cy="208280"/>
                <wp:effectExtent l="0" t="0" r="0" b="0"/>
                <wp:wrapSquare wrapText="bothSides"/>
                <wp:docPr id="54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knowledge, and is not enough to convict.  This, of course, is all for 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72.1pt;margin-top:221.65pt;width:45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knowledge, and is not enough to convict.  This, of course, is all for 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3597910</wp:posOffset>
                </wp:positionH>
                <wp:positionV relativeFrom="paragraph">
                  <wp:posOffset>3165475</wp:posOffset>
                </wp:positionV>
                <wp:extent cx="678180" cy="208280"/>
                <wp:effectExtent l="0" t="0" r="0" b="0"/>
                <wp:wrapSquare wrapText="bothSides"/>
                <wp:docPr id="544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283.3pt;margin-top:249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536690" cy="208280"/>
                <wp:effectExtent l="0" t="0" r="0" b="0"/>
                <wp:wrapSquare wrapText="bothSides"/>
                <wp:docPr id="545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only when there is some evidence of deliberate ignorance.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108.1pt;margin-top:276.85pt;width:51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only when there is some evidence of deliberate ignorance.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941060" cy="208280"/>
                <wp:effectExtent l="0" t="0" r="0" b="0"/>
                <wp:wrapSquare wrapText="bothSides"/>
                <wp:docPr id="546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conspiracy cases, deliberate ignorance can be used to prove (1)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108.1pt;margin-top:304.45pt;width:46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conspiracy cases, deliberate ignorance can be used to prove (1)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83095" cy="208280"/>
                <wp:effectExtent l="0" t="0" r="0" b="0"/>
                <wp:wrapSquare wrapText="bothSides"/>
                <wp:docPr id="547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knowledge of the aims or purpose of the conspiracy but not (2) the defendant’s intent to join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72.1pt;margin-top:318.25pt;width:54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knowledge of the aims or purpose of the conspiracy but not (2) the defendant’s intent to join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813435" cy="208280"/>
                <wp:effectExtent l="0" t="0" r="0" b="0"/>
                <wp:wrapSquare wrapText="bothSides"/>
                <wp:docPr id="54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72.1pt;margin-top:332.05pt;width: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3856355" cy="208280"/>
                <wp:effectExtent l="0" t="0" r="0" b="0"/>
                <wp:wrapSquare wrapText="bothSides"/>
                <wp:docPr id="549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2.09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72.1pt;margin-top:373.45pt;width:3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  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2.09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3323590" cy="208280"/>
                <wp:effectExtent l="0" t="0" r="0" b="0"/>
                <wp:wrapSquare wrapText="bothSides"/>
                <wp:docPr id="550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108.1pt;margin-top:387.25pt;width:26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802630" cy="208280"/>
                <wp:effectExtent l="0" t="0" r="0" b="0"/>
                <wp:wrapSquare wrapText="bothSides"/>
                <wp:docPr id="551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approved the language of this instruction.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108.1pt;margin-top:414.85pt;width:45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approved the language of this instruction.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494780" cy="208280"/>
                <wp:effectExtent l="0" t="0" r="0" b="0"/>
                <wp:wrapSquare wrapText="bothSides"/>
                <wp:docPr id="552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Mitchell, 681 F.3d 867, 876 n.51 (6th Cir. 2012) (“We have repeatedly held that [Instruction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72.1pt;margin-top:428.65pt;width:51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Mitchell, 681 F.3d 867, 876 n.51 (6th Cir. 2012) (“We have repeatedly held that [Instruction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48450" cy="208280"/>
                <wp:effectExtent l="0" t="0" r="0" b="0"/>
                <wp:wrapSquare wrapText="bothSides"/>
                <wp:docPr id="553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2.09] is an accurate statement of the law.”) (footnote and citations omitted). The first case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72.1pt;margin-top:442.45pt;width:52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2.09] is an accurate statement of the law.”) (footnote and citations omitted). The first case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89420" cy="208280"/>
                <wp:effectExtent l="0" t="0" r="0" b="0"/>
                <wp:wrapSquare wrapText="bothSides"/>
                <wp:docPr id="554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 the instruction was United States v. Lee, 991 F.2d 343, 349 (6th Cir. 1993). 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72.1pt;margin-top:456.25pt;width:53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 the instruction was United States v. Lee, 991 F.2d 343, 349 (6th Cir. 1993). 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25945" cy="208280"/>
                <wp:effectExtent l="1905" t="0" r="0" b="0"/>
                <wp:wrapSquare wrapText="bothSides"/>
                <wp:docPr id="555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judge gave paragraphs (2) and (3) of the instruction with two variations in paragraph (3).  First,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72.1pt;margin-top:470.05pt;width:5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judge gave paragraphs (2) and (3) of the instruction with two variations in paragraph (3).  First,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46595" cy="208280"/>
                <wp:effectExtent l="0" t="0" r="0" b="0"/>
                <wp:wrapSquare wrapText="bothSides"/>
                <wp:docPr id="556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judge omitted the words “beyond a reasonable doubt,” and second, the judge omitted the last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72.1pt;margin-top:483.85pt;width:55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judge omitted the words “beyond a reasonable doubt,” and second, the judge omitted the last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23025" cy="208280"/>
                <wp:effectExtent l="0" t="0" r="0" b="0"/>
                <wp:wrapSquare wrapText="bothSides"/>
                <wp:docPr id="557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sentence to the effect that the questions were all for the jury to decide. 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72.1pt;margin-top:497.65pt;width:50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sentence to the effect that the questions were all for the jury to decide. 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522085" cy="208280"/>
                <wp:effectExtent l="0" t="0" r="0" b="0"/>
                <wp:wrapSquare wrapText="bothSides"/>
                <wp:docPr id="558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approved the instruction overall, citing United States v. Lawson, 780 F.2d 535, 542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72.1pt;margin-top:511.45pt;width:5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approved the instruction overall, citing United States v. Lawson, 780 F.2d 535, 542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41135" cy="208280"/>
                <wp:effectExtent l="0" t="0" r="0" b="0"/>
                <wp:wrapSquare wrapText="bothSides"/>
                <wp:docPr id="559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1985) and United States v. Gullett, 713 F.2d 1203, 1212 (6th Cir. 1983).  As to the omission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72.1pt;margin-top:525.25pt;width:5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1985) and United States v. Gullett, 713 F.2d 1203, 1212 (6th Cir. 1983).  As to the omission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44030" cy="208280"/>
                <wp:effectExtent l="0" t="0" r="0" b="0"/>
                <wp:wrapSquare wrapText="bothSides"/>
                <wp:docPr id="560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phrase “beyond a reasonable doubt,” the court noted that although another instruction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72.1pt;margin-top:539.05pt;width:53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phrase “beyond a reasonable doubt,” the court noted that although another instruction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76415" cy="208280"/>
                <wp:effectExtent l="0" t="0" r="0" b="0"/>
                <wp:wrapSquare wrapText="bothSides"/>
                <wp:docPr id="561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reasonable doubt was given, and although the defendant did not challenge the omission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72.1pt;margin-top:552.85pt;width:54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reasonable doubt was given, and although the defendant did not challenge the omission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00545" cy="208280"/>
                <wp:effectExtent l="0" t="0" r="0" b="0"/>
                <wp:wrapSquare wrapText="bothSides"/>
                <wp:docPr id="562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phrase, “Nonetheless, we wish to express our concern that the judges of the district courts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72.1pt;margin-top:566.65pt;width:54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phrase, “Nonetheless, we wish to express our concern that the judges of the district courts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93560" cy="208280"/>
                <wp:effectExtent l="0" t="0" r="0" b="0"/>
                <wp:wrapSquare wrapText="bothSides"/>
                <wp:docPr id="563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invite error if they depart too significantly from the language in the pattern instructions.”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72.1pt;margin-top:580.45pt;width:54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invite error if they depart too significantly from the language in the pattern instructions.”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1358265" cy="208280"/>
                <wp:effectExtent l="0" t="0" r="0" b="0"/>
                <wp:wrapSquare wrapText="bothSides"/>
                <wp:docPr id="564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991 F.2d at 350 n.2.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72.1pt;margin-top:594.25pt;width:1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991 F.2d at 350 n.2.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52210" cy="208280"/>
                <wp:effectExtent l="0" t="0" r="0" b="0"/>
                <wp:wrapSquare wrapText="bothSides"/>
                <wp:docPr id="565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next case to address the instruction was Mari v. United States, 47 F.3d 782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108.1pt;margin-top:621.85pt;width:49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next case to address the instruction was Mari v. United States, 47 F.3d 782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26250" cy="208280"/>
                <wp:effectExtent l="0" t="0" r="0" b="0"/>
                <wp:wrapSquare wrapText="bothSides"/>
                <wp:docPr id="566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1995).  The district judge used the instruction verbatim, and the Sixth Circuit stated, “We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72.1pt;margin-top:635.65pt;width:53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1995).  The district judge used the instruction verbatim, and the Sixth Circuit stated, “We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07860" cy="208280"/>
                <wp:effectExtent l="0" t="0" r="0" b="0"/>
                <wp:wrapSquare wrapText="bothSides"/>
                <wp:docPr id="567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specifically approved the language of the instruction, concluding that it is an accurate statement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72.1pt;margin-top:649.45pt;width:5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specifically approved the language of the instruction, concluding that it is an accurate statement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96380" cy="208280"/>
                <wp:effectExtent l="0" t="0" r="0" b="0"/>
                <wp:wrapSquare wrapText="bothSides"/>
                <wp:docPr id="568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law.”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47 F.3d 782, 785 (6th Cir. 1995),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Lee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991 F.2d at 351.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72.1pt;margin-top:663.25pt;width:51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law.”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Mari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47 F.3d 782, 785 (6th Cir. 1995),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Lee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991 F.2d at 351.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95135" cy="208280"/>
                <wp:effectExtent l="0" t="0" r="0" b="0"/>
                <wp:wrapSquare wrapText="bothSides"/>
                <wp:docPr id="569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Prince, 214 F.3d 740, 760 n.13 (6th Cir. 2000) (“We have upheld an instruction derived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72.1pt;margin-top:677.05pt;width:5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Prince, 214 F.3d 740, 760 n.13 (6th Cir. 2000) (“We have upheld an instruction derived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80530" cy="208280"/>
                <wp:effectExtent l="0" t="0" r="0" b="0"/>
                <wp:wrapSquare wrapText="bothSides"/>
                <wp:docPr id="570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this pattern instruction,”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Mari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47 F.3d at 785); United States v. Beaty, 245 F.3d 617,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72.1pt;margin-top:690.8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this pattern instruction,”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Mari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47 F.3d at 785); United States v. Beaty, 245 F.3d 617,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207760" cy="208280"/>
                <wp:effectExtent l="0" t="0" r="0" b="0"/>
                <wp:wrapSquare wrapText="bothSides"/>
                <wp:docPr id="571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622 (6th Cir. 2001) (Pattern Instruction 2.09 “accurately states the law of this Circuit.”).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72.1pt;margin-top:69.85pt;width:48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622 (6th Cir. 2001) (Pattern Instruction 2.09 “accurately states the law of this Circuit.”).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702935" cy="208280"/>
                <wp:effectExtent l="0" t="0" r="0" b="0"/>
                <wp:wrapSquare wrapText="bothSides"/>
                <wp:docPr id="572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Prince,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trial court gave an instruction on “willful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108.1pt;margin-top:97.45pt;width:4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Prince,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trial court gave an instruction on “willful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65315" cy="208280"/>
                <wp:effectExtent l="0" t="0" r="0" b="0"/>
                <wp:wrapSquare wrapText="bothSides"/>
                <wp:docPr id="573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blindness” which the court of appeals referred to as a deliberate ignorance instruction. 214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72.1pt;margin-top:111.25pt;width:54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blindness” which the court of appeals referred to as a deliberate ignorance instruction. 214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859530" cy="208280"/>
                <wp:effectExtent l="0" t="0" r="0" b="0"/>
                <wp:wrapSquare wrapText="bothSides"/>
                <wp:docPr id="574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740, 760.  The trial court’s instruction was as follows: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72.1pt;margin-top:125.05pt;width:30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740, 760.  The trial court’s instruction was as follows: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969000" cy="208280"/>
                <wp:effectExtent l="1270" t="0" r="0" b="0"/>
                <wp:wrapSquare wrapText="bothSides"/>
                <wp:docPr id="575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may infer that the defendant had knowledge from circumstantial evidence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108.1pt;margin-top:152.65pt;width:46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may infer that the defendant had knowledge from circumstantial evidence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622925" cy="208280"/>
                <wp:effectExtent l="0" t="0" r="0" b="0"/>
                <wp:wrapSquare wrapText="bothSides"/>
                <wp:docPr id="576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evidence showing willful blindness by the defendant.  Willful blindness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108.1pt;margin-top:166.45pt;width:44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evidence showing willful blindness by the defendant.  Willful blindness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860415" cy="208280"/>
                <wp:effectExtent l="0" t="0" r="0" b="0"/>
                <wp:wrapSquare wrapText="bothSides"/>
                <wp:docPr id="577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exists when a defendant, whose suspicion has been aroused, deliberately fails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108.1pt;margin-top:180.25pt;width:46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exists when a defendant, whose suspicion has been aroused, deliberately fails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829935" cy="208280"/>
                <wp:effectExtent l="0" t="0" r="0" b="0"/>
                <wp:wrapSquare wrapText="bothSides"/>
                <wp:docPr id="578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make further inquiry.  If you find that the defendant had a strong suspicion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108.1pt;margin-top:194.05pt;width:45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make further inquiry.  If you find that the defendant had a strong suspicion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696585" cy="208280"/>
                <wp:effectExtent l="0" t="0" r="0" b="0"/>
                <wp:wrapSquare wrapText="bothSides"/>
                <wp:docPr id="579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someone withheld important facts, yet shut his eyes for fear of what he would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108.1pt;margin-top:207.85pt;width:44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someone withheld important facts, yet shut his eyes for fear of what he would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3590925" cy="208280"/>
                <wp:effectExtent l="0" t="0" r="0" b="0"/>
                <wp:wrapSquare wrapText="bothSides"/>
                <wp:docPr id="580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learn, you may conclude that he acted knowingly.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108.1pt;margin-top:221.65pt;width:28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learn, you may conclude that he acted knowingly.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77025" cy="208280"/>
                <wp:effectExtent l="0" t="0" r="0" b="0"/>
                <wp:wrapSquare wrapText="bothSides"/>
                <wp:docPr id="581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contended that the trial court erred in not including the language in Pattern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72.1pt;margin-top:249.25pt;width:52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contended that the trial court erred in not including the language in Pattern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26555" cy="208280"/>
                <wp:effectExtent l="0" t="0" r="0" b="0"/>
                <wp:wrapSquare wrapText="bothSides"/>
                <wp:docPr id="582" name="Shape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2.09 that the jury must find “ ‘beyond a reasonable doubt that the defendant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" stroked="f" o:allowincell="f" style="position:absolute;margin-left:72.1pt;margin-top:263.05pt;width:52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2.09 that the jury must find “ ‘beyond a reasonable doubt that the defendant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34505" cy="208280"/>
                <wp:effectExtent l="0" t="0" r="0" b="0"/>
                <wp:wrapSquare wrapText="bothSides"/>
                <wp:docPr id="58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aware of a high probability’ of criminal activity.”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Prince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214 F.3d at 761.  The court of appeals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72.1pt;margin-top:276.85pt;width:53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aware of a high probability’ of criminal activity.”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Prince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214 F.3d at 761.  The court of appeals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10095" cy="208280"/>
                <wp:effectExtent l="0" t="0" r="0" b="0"/>
                <wp:wrapSquare wrapText="bothSides"/>
                <wp:docPr id="584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held that the instructions as a whole required the government to prove the element of knowledge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72.1pt;margin-top:290.65pt;width:5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held that the instructions as a whole required the government to prove the element of knowledge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50380" cy="208280"/>
                <wp:effectExtent l="0" t="0" r="0" b="0"/>
                <wp:wrapSquare wrapText="bothSides"/>
                <wp:docPr id="585" name="Shape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beyond a reasonable doubt, and the omission of the “high probability” language was not fatal,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" stroked="f" o:allowincell="f" style="position:absolute;margin-left:72.1pt;margin-top:304.45pt;width:53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beyond a reasonable doubt, and the omission of the “high probability” language was not fatal,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37985" cy="208280"/>
                <wp:effectExtent l="0" t="0" r="0" b="0"/>
                <wp:wrapSquare wrapText="bothSides"/>
                <wp:docPr id="586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Holloway, 731 F.2d 378, 380-81 (6th Cir. 1984), in which the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72.1pt;margin-top:318.25pt;width:53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Holloway, 731 F.2d 378, 380-81 (6th Cir. 1984), in which the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73520" cy="208280"/>
                <wp:effectExtent l="0" t="0" r="0" b="0"/>
                <wp:wrapSquare wrapText="bothSides"/>
                <wp:docPr id="587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did not contain the “high probability” language.  Also, the failure to use the exact words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72.1pt;margin-top:332.05pt;width:51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did not contain the “high probability” language.  Also, the failure to use the exact words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11645" cy="208280"/>
                <wp:effectExtent l="0" t="0" r="0" b="0"/>
                <wp:wrapSquare wrapText="bothSides"/>
                <wp:docPr id="58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2.09 concerning “carelessness or negligence or foolishness” was not fatal, because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72.1pt;margin-top:345.85pt;width:53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2.09 concerning “carelessness or negligence or foolishness” was not fatal, because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59600" cy="208280"/>
                <wp:effectExtent l="0" t="0" r="0" b="0"/>
                <wp:wrapSquare wrapText="bothSides"/>
                <wp:docPr id="589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given did not authorize a finding of knowledge based only on negligence,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72.1pt;margin-top:359.65pt;width:54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given did not authorize a finding of knowledge based only on negligence,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226175" cy="208280"/>
                <wp:effectExtent l="0" t="0" r="0" b="0"/>
                <wp:wrapSquare wrapText="bothSides"/>
                <wp:docPr id="590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Gullett,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United States v. Thomas, 484 F.2d 909 (6th Cir. 1973).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72.1pt;margin-top:373.45pt;width:49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Gullett,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United States v. Thomas, 484 F.2d 909 (6th Cir. 1973).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80125" cy="208280"/>
                <wp:effectExtent l="0" t="0" r="0" b="0"/>
                <wp:wrapSquare wrapText="bothSides"/>
                <wp:docPr id="591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Global-Tech Appliances, Inc. v. SEB S. A., 131 S.Ct. 2060 (2011), the Supreme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108.1pt;margin-top:401.05pt;width:47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Global-Tech Appliances, Inc. v. SEB S. A., 131 S.Ct. 2060 (2011), the Supreme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103110" cy="208280"/>
                <wp:effectExtent l="0" t="0" r="0" b="0"/>
                <wp:wrapSquare wrapText="bothSides"/>
                <wp:docPr id="592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 that all the Courts of Appeals agreed on “two basic requirements” for willful blindness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72.1pt;margin-top:414.85pt;width:55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 that all the Courts of Appeals agreed on “two basic requirements” for willful blindness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73240" cy="208280"/>
                <wp:effectExtent l="0" t="0" r="0" b="0"/>
                <wp:wrapSquare wrapText="bothSides"/>
                <wp:docPr id="59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 the doctrine an appropriately limited scope.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2070.  Those requirements are that “(1)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72.1pt;margin-top:428.65pt;width:54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 the doctrine an appropriately limited scope.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2070.  Those requirements are that “(1)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38010" cy="208280"/>
                <wp:effectExtent l="0" t="0" r="0" b="0"/>
                <wp:wrapSquare wrapText="bothSides"/>
                <wp:docPr id="594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must subjectively believe that there is a high probability that a fact exists and (2)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72.1pt;margin-top:442.4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must subjectively believe that there is a high probability that a fact exists and (2)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39610" cy="208280"/>
                <wp:effectExtent l="0" t="0" r="0" b="0"/>
                <wp:wrapSquare wrapText="bothSides"/>
                <wp:docPr id="595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must take deliberate actions to avoid learning of that fact.”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(footnote omitted).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72.1pt;margin-top:456.25pt;width:55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must take deliberate actions to avoid learning of that fact.”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(footnote omitted).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70725" cy="208280"/>
                <wp:effectExtent l="0" t="0" r="0" b="0"/>
                <wp:wrapSquare wrapText="bothSides"/>
                <wp:docPr id="596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concluded that the Sixth Circuit standard incorporated these requirements.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72.1pt;margin-top:470.05pt;width:55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concluded that the Sixth Circuit standard incorporated these requirements.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950710" cy="208280"/>
                <wp:effectExtent l="0" t="0" r="0" b="0"/>
                <wp:wrapSquare wrapText="bothSides"/>
                <wp:docPr id="597" name="Shape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n.9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Holloway,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). Instruction 2.09 incorporates these two points by requiring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" stroked="f" o:allowincell="f" style="position:absolute;margin-left:72.1pt;margin-top:483.85pt;width:54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n.9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Holloway,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). Instruction 2.09 incorporates these two points by requiring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028180" cy="208280"/>
                <wp:effectExtent l="0" t="0" r="0" b="0"/>
                <wp:wrapSquare wrapText="bothSides"/>
                <wp:docPr id="598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be “aware of a high probability” that the fact exists and that he “deliberately ignored”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72.1pt;margin-top:497.65pt;width:5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be “aware of a high probability” that the fact exists and that he “deliberately ignored”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87185" cy="208280"/>
                <wp:effectExtent l="0" t="0" r="0" b="0"/>
                <wp:wrapSquare wrapText="bothSides"/>
                <wp:docPr id="599" name="Shape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“deliberately closed his eyes” to what was obvious.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Reichert, 747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" stroked="f" o:allowincell="f" style="position:absolute;margin-left:72.1pt;margin-top:511.45pt;width:52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“deliberately closed his eyes” to what was obvious.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Reichert, 747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5842000" cy="208280"/>
                <wp:effectExtent l="0" t="0" r="0" b="0"/>
                <wp:wrapSquare wrapText="bothSides"/>
                <wp:docPr id="600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445, 451 (6th Cir. 2014)) (approving Inst. 2.09 as consistent with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Global-Tech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72.1pt;margin-top:525.25pt;width:45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445, 451 (6th Cir. 2014)) (approving Inst. 2.09 as consistent with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Global-Tech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89700" cy="208280"/>
                <wp:effectExtent l="0" t="0" r="0" b="0"/>
                <wp:wrapSquare wrapText="bothSides"/>
                <wp:docPr id="601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Aside from the content of the instruction, a question often arises on whether a deliberate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108.1pt;margin-top:552.85pt;width:51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Aside from the content of the instruction, a question often arises on whether a deliberate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646545" cy="208280"/>
                <wp:effectExtent l="0" t="0" r="0" b="0"/>
                <wp:wrapSquare wrapText="bothSides"/>
                <wp:docPr id="602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ignorance instruction should be given at all.  The instruction is appropriately given when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72.1pt;margin-top:566.65pt;width:5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ignorance instruction should be given at all.  The instruction is appropriately given when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68490" cy="208280"/>
                <wp:effectExtent l="0" t="0" r="0" b="0"/>
                <wp:wrapSquare wrapText="bothSides"/>
                <wp:docPr id="60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addresses an issue reasonably raised by the evidence,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i.e.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when two predicates are met: “(1)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72.1pt;margin-top:580.45pt;width:5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addresses an issue reasonably raised by the evidence,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i.e.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when two predicates are met: “(1)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32625" cy="208280"/>
                <wp:effectExtent l="0" t="0" r="0" b="0"/>
                <wp:wrapSquare wrapText="bothSides"/>
                <wp:docPr id="604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claims a lack of guilty knowledge; and (2) the facts and evidence support an inference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72.1pt;margin-top:594.25pt;width:55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claims a lack of guilty knowledge; and (2) the facts and evidence support an inference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050915" cy="208280"/>
                <wp:effectExtent l="0" t="0" r="0" b="0"/>
                <wp:wrapSquare wrapText="bothSides"/>
                <wp:docPr id="605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deliberate ignorance.”  United States v. Mitchell, 681 F.3d 867, 876 (6th Cir. 2012).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72.1pt;margin-top:608.05pt;width:47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deliberate ignorance.”  United States v. Mitchell, 681 F.3d 867, 876 (6th Cir. 2012).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567170" cy="208280"/>
                <wp:effectExtent l="0" t="0" r="0" b="0"/>
                <wp:wrapSquare wrapText="bothSides"/>
                <wp:docPr id="606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Generally, the instruction should not be “given routinely” but should be “approached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72.1pt;margin-top:621.8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Generally, the instruction should not be “given routinely” but should be “approached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75755" cy="208280"/>
                <wp:effectExtent l="0" t="0" r="0" b="0"/>
                <wp:wrapSquare wrapText="bothSides"/>
                <wp:docPr id="607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significant prudence and caution” and “used sparingly,”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(citations and interior quotation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72.1pt;margin-top:635.65pt;width:52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significant prudence and caution” and “used sparingly,”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(citations and interior quotation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1154430" cy="208280"/>
                <wp:effectExtent l="0" t="0" r="0" b="0"/>
                <wp:wrapSquare wrapText="bothSides"/>
                <wp:docPr id="60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marks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72.1pt;margin-top:649.45pt;width:9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marks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514465" cy="208280"/>
                <wp:effectExtent l="0" t="0" r="0" b="0"/>
                <wp:wrapSquare wrapText="bothSides"/>
                <wp:docPr id="609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Mari v. United States,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held that giving the pattern deliberate ignorance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108.1pt;margin-top:677.05pt;width:5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Mari v. United States,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held that giving the pattern deliberate ignorance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7059295" cy="208280"/>
                <wp:effectExtent l="0" t="0" r="0" b="0"/>
                <wp:wrapSquare wrapText="bothSides"/>
                <wp:docPr id="610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was harmless as a matter of law because sufficient evidence of actual knowledge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72.1pt;margin-top:690.85pt;width:5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was harmless as a matter of law because sufficient evidence of actual knowledge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492875" cy="208280"/>
                <wp:effectExtent l="0" t="0" r="0" b="0"/>
                <wp:wrapSquare wrapText="bothSides"/>
                <wp:docPr id="611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presented.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47 F.3d at 787.  In United States v. Monus, 128 F.3d 376 (6th Cir.1997),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72.1pt;margin-top:69.85pt;width:5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presented.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Mari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47 F.3d at 787.  In United States v. Monus, 128 F.3d 376 (6th Cir.1997),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791325" cy="208280"/>
                <wp:effectExtent l="0" t="0" r="0" b="0"/>
                <wp:wrapSquare wrapText="bothSides"/>
                <wp:docPr id="612" name="Shape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reaffirmed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holding that the deliberate ignorance instruction was “at worst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" stroked="f" o:allowincell="f" style="position:absolute;margin-left:72.1pt;margin-top:83.6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reaffirmed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Mari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holding that the deliberate ignorance instruction was “at worst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01485" cy="208280"/>
                <wp:effectExtent l="0" t="0" r="0" b="0"/>
                <wp:wrapSquare wrapText="bothSides"/>
                <wp:docPr id="613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harmless error.”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Monus,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128 F.3d at 390-91.  “[E]ven if there had been insufficient evidence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72.1pt;margin-top:97.45pt;width:5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harmless error.”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Monus,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128 F.3d at 390-91.  “[E]ven if there had been insufficient evidence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150100" cy="208280"/>
                <wp:effectExtent l="0" t="0" r="0" b="0"/>
                <wp:wrapSquare wrapText="bothSides"/>
                <wp:docPr id="614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support a deliberate ignorance instruction, we must assume that the jury followed the jury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72.1pt;margin-top:111.25pt;width:56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support a deliberate ignorance instruction, we must assume that the jury followed the jury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08800" cy="208280"/>
                <wp:effectExtent l="0" t="0" r="0" b="0"/>
                <wp:wrapSquare wrapText="bothSides"/>
                <wp:docPr id="615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did not convict on the grounds of deliberate ignorance.”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Id., citing Mari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785-87.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72.1pt;margin-top:125.05pt;width:54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did not convict on the grounds of deliberate ignorance.”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Id., citing Mari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785-87.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39865" cy="208280"/>
                <wp:effectExtent l="0" t="0" r="0" b="0"/>
                <wp:wrapSquare wrapText="bothSides"/>
                <wp:docPr id="616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Williams, 612 F.3d 500, 508 (6th Cir. 2010) (even when it is unsupported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72.1pt;margin-top:138.85pt;width:51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Williams, 612 F.3d 500, 508 (6th Cir. 2010) (even when it is unsupported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90410" cy="208280"/>
                <wp:effectExtent l="0" t="0" r="0" b="0"/>
                <wp:wrapSquare wrapText="bothSides"/>
                <wp:docPr id="617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evidence, giving a deliberate ignorance instruction that properly states the law is harmless error)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72.1pt;margin-top:152.65pt;width:55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evidence, giving a deliberate ignorance instruction that properly states the law is harmless error)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280785" cy="208280"/>
                <wp:effectExtent l="0" t="0" r="0" b="0"/>
                <wp:wrapSquare wrapText="bothSides"/>
                <wp:docPr id="618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Rayborn, 491 F.3d 513, 520 (6th Cir. 2007)) and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72.1pt;margin-top:166.45pt;width:49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Rayborn, 491 F.3d 513, 520 (6th Cir. 2007)) and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5394325" cy="208280"/>
                <wp:effectExtent l="0" t="0" r="0" b="0"/>
                <wp:wrapSquare wrapText="bothSides"/>
                <wp:docPr id="619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Geisen, 612 F.3d 471, 486-87 (6th Cir. 2010)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Mari and Monus,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72.1pt;margin-top:180.25pt;width:42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Geisen, 612 F.3d 471, 486-87 (6th Cir. 2010)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Mari and Monus,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228715" cy="208280"/>
                <wp:effectExtent l="0" t="0" r="0" b="0"/>
                <wp:wrapSquare wrapText="bothSides"/>
                <wp:docPr id="620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discussed giving deliberate ignorance instructions in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108.1pt;margin-top:207.85pt;width:49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discussed giving deliberate ignorance instructions in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330315" cy="20828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cases.  In United States v. Warshawsky, 20 F.3d 204 (6th Cir. 1994), the court rejected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72.1pt;margin-top:221.6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cases.  In United States v. Warshawsky, 20 F.3d 204 (6th Cir. 1994), the court rejected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79285" cy="208280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argument that it is impermissible to give a deliberate ignorance instruction in a conspiracy trial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72.1pt;margin-top:235.45pt;width:5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argument that it is impermissible to give a deliberate ignorance instruction in a conspiracy trial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34860" cy="208280"/>
                <wp:effectExtent l="0" t="0" r="0" b="0"/>
                <wp:wrapSquare wrapText="bothSides"/>
                <wp:docPr id="623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a conspiracy conviction requires proof that the co-conspirators intended to break the law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72.1pt;margin-top:249.25pt;width:5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a conspiracy conviction requires proof that the co-conspirators intended to break the law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73570" cy="208280"/>
                <wp:effectExtent l="0" t="0" r="0" b="0"/>
                <wp:wrapSquare wrapText="bothSides"/>
                <wp:docPr id="624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together.  The Sixth Circuit held the instruction proper since deliberate ignorance is sufficient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72.1pt;margin-top:263.05pt;width:54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together.  The Sixth Circuit held the instruction proper since deliberate ignorance is sufficient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88175" cy="208280"/>
                <wp:effectExtent l="0" t="0" r="0" b="0"/>
                <wp:wrapSquare wrapText="bothSides"/>
                <wp:docPr id="625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a conspirator’s knowledge of the unlawful aims of a conspiracy, although not to prove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72.1pt;margin-top:276.85pt;width:5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a conspirator’s knowledge of the unlawful aims of a conspiracy, although not to prove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32270" cy="208280"/>
                <wp:effectExtent l="0" t="0" r="0" b="0"/>
                <wp:wrapSquare wrapText="bothSides"/>
                <wp:docPr id="626" name="Shape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existence of an agreement.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210;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Mitchell,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 at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879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quoting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72.1pt;margin-top:290.65pt;width:53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existence of an agreement.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210;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Mitchell,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 at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879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quoting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2473960" cy="208280"/>
                <wp:effectExtent l="0" t="0" r="0" b="0"/>
                <wp:wrapSquare wrapText="bothSides"/>
                <wp:docPr id="627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Williams and Warshawsky,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72.1pt;margin-top:304.45pt;width:19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Williams and Warshawsky,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641090" cy="208280"/>
                <wp:effectExtent l="0" t="0" r="0" b="0"/>
                <wp:wrapSquare wrapText="bothSides"/>
                <wp:docPr id="628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2.10 ACTUAL AND CONSTRUCTIVE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72.1pt;margin-top:69.85pt;width:28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2.10 ACTUAL AND CONSTRUCTIVE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07200" cy="208280"/>
                <wp:effectExtent l="0" t="0" r="0" b="0"/>
                <wp:wrapSquare wrapText="bothSides"/>
                <wp:docPr id="629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Next, I want to explain something about possession.  The government does not 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72.1pt;margin-top:97.45pt;width:53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Next, I want to explain something about possession.  The government does not 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91325" cy="208280"/>
                <wp:effectExtent l="0" t="0" r="0" b="0"/>
                <wp:wrapSquare wrapText="bothSides"/>
                <wp:docPr id="630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to prove that the defendant physically possessed the _______ for you to find him guilty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72.1pt;margin-top:111.2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to prove that the defendant physically possessed the _______ for you to find him guilty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28765" cy="208280"/>
                <wp:effectExtent l="0" t="0" r="0" b="0"/>
                <wp:wrapSquare wrapText="bothSides"/>
                <wp:docPr id="631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crime.  The law recognizes two kinds of possession--actual possession and constructive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72.1pt;margin-top:125.05pt;width:52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crime.  The law recognizes two kinds of possession--actual possession and constructive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968365" cy="208280"/>
                <wp:effectExtent l="0" t="0" r="0" b="0"/>
                <wp:wrapSquare wrapText="bothSides"/>
                <wp:docPr id="632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possession.  Either one of these, if proved by the government, is enough to 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72.1pt;margin-top:138.8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possession.  Either one of these, if proved by the government, is enough to 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27190" cy="208280"/>
                <wp:effectExtent l="0" t="0" r="0" b="0"/>
                <wp:wrapSquare wrapText="bothSides"/>
                <wp:docPr id="633" name="Shape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To establish actual possession, the government must prove that the defendant had direct,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" stroked="f" o:allowincell="f" style="position:absolute;margin-left:72.1pt;margin-top:166.45pt;width:52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To establish actual possession, the government must prove that the defendant had direct,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914900" cy="208280"/>
                <wp:effectExtent l="0" t="0" r="0" b="0"/>
                <wp:wrapSquare wrapText="bothSides"/>
                <wp:docPr id="634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physical control over the _______, and knew that he had control of it.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72.1pt;margin-top:180.25pt;width:3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physical control over the _______, and knew that he had control of it.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51980" cy="208280"/>
                <wp:effectExtent l="0" t="0" r="0" b="0"/>
                <wp:wrapSquare wrapText="bothSides"/>
                <wp:docPr id="635" name="Shape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To establish constructive possession, the government must prove that the defendant had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5" stroked="f" o:allowincell="f" style="position:absolute;margin-left:72.1pt;margin-top:207.8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To establish constructive possession, the government must prove that the defendant had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41490" cy="208280"/>
                <wp:effectExtent l="0" t="0" r="0" b="0"/>
                <wp:wrapSquare wrapText="bothSides"/>
                <wp:docPr id="636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right to exercise physical control over the _______, and knew that he had this right, and that 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72.1pt;margin-top:221.6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right to exercise physical control over the _______, and knew that he had this right, and that 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38645" cy="208280"/>
                <wp:effectExtent l="0" t="0" r="0" b="0"/>
                <wp:wrapSquare wrapText="bothSides"/>
                <wp:docPr id="637" name="Shape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intended to exercise physical control over _______ at some time, either directly or through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72.1pt;margin-top:235.4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intended to exercise physical control over _______ at some time, either directly or through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09600" cy="208280"/>
                <wp:effectExtent l="0" t="0" r="0" b="0"/>
                <wp:wrapSquare wrapText="bothSides"/>
                <wp:docPr id="638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72.1pt;margin-top:249.25pt;width:4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21500" cy="208280"/>
                <wp:effectExtent l="0" t="0" r="0" b="0"/>
                <wp:wrapSquare wrapText="bothSides"/>
                <wp:docPr id="639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For example, if you left something with a friend intending to come back later and pick it up,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72.1pt;margin-top:276.8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For example, if you left something with a friend intending to come back later and pick it up,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67220" cy="208280"/>
                <wp:effectExtent l="0" t="0" r="0" b="0"/>
                <wp:wrapSquare wrapText="bothSides"/>
                <wp:docPr id="640" name="Shape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intending to send someone else to pick it up for you, you would have constructive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" stroked="f" o:allowincell="f" style="position:absolute;margin-left:72.1pt;margin-top:290.65pt;width:54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intending to send someone else to pick it up for you, you would have constructive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4048125" cy="208280"/>
                <wp:effectExtent l="0" t="0" r="0" b="0"/>
                <wp:wrapSquare wrapText="bothSides"/>
                <wp:docPr id="641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it while it was in the actual possession of your friend.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72.1pt;margin-top:304.45pt;width:31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it while it was in the actual possession of your friend.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78980" cy="208280"/>
                <wp:effectExtent l="0" t="0" r="0" b="0"/>
                <wp:wrapSquare wrapText="bothSides"/>
                <wp:docPr id="642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But understand that just being present where something is located does not equal possession.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72.1pt;margin-top:332.05pt;width:55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But understand that just being present where something is located does not equal possession.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92900" cy="208280"/>
                <wp:effectExtent l="0" t="0" r="0" b="0"/>
                <wp:wrapSquare wrapText="bothSides"/>
                <wp:docPr id="643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must prove that the defendant had actual or constructive possession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72.1pt;margin-top:345.85pt;width:52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must prove that the defendant had actual or constructive possession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39585" cy="208280"/>
                <wp:effectExtent l="1270" t="0" r="0" b="0"/>
                <wp:wrapSquare wrapText="bothSides"/>
                <wp:docPr id="644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_______, and knew that he did, for you to find him guilty of this crime.  This, of course, is all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72.1pt;margin-top:359.65pt;width:53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_______, and knew that he did, for you to find him guilty of this crime.  This, of course, is all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1004570" cy="208280"/>
                <wp:effectExtent l="0" t="0" r="0" b="0"/>
                <wp:wrapSquare wrapText="bothSides"/>
                <wp:docPr id="645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72.1pt;margin-top:373.45pt;width:7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3597910</wp:posOffset>
                </wp:positionH>
                <wp:positionV relativeFrom="paragraph">
                  <wp:posOffset>5093335</wp:posOffset>
                </wp:positionV>
                <wp:extent cx="678180" cy="208280"/>
                <wp:effectExtent l="0" t="0" r="0" b="0"/>
                <wp:wrapSquare wrapText="bothSides"/>
                <wp:docPr id="64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283.3pt;margin-top:401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137910" cy="208280"/>
                <wp:effectExtent l="0" t="0" r="0" b="0"/>
                <wp:wrapSquare wrapText="bothSides"/>
                <wp:docPr id="647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government’s theory of possession is that it was actual or constructive, give 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108.1pt;margin-top:428.65pt;width:48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government’s theory of possession is that it was actual or constructive, give 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56375" cy="208280"/>
                <wp:effectExtent l="0" t="0" r="0" b="0"/>
                <wp:wrapSquare wrapText="bothSides"/>
                <wp:docPr id="648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paragraphs of this instruction.  If the government’s only theory of possession is that it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72.1pt;margin-top:442.45pt;width:51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paragraphs of this instruction.  If the government’s only theory of possession is that it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625465" cy="208280"/>
                <wp:effectExtent l="0" t="0" r="0" b="0"/>
                <wp:wrapSquare wrapText="bothSides"/>
                <wp:docPr id="649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constructive, modify this instruction to delete references to actual possession.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72.1pt;margin-top:456.25pt;width:44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constructive, modify this instruction to delete references to actual possession.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947410" cy="208280"/>
                <wp:effectExtent l="0" t="0" r="0" b="0"/>
                <wp:wrapSquare wrapText="bothSides"/>
                <wp:docPr id="650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government’s only theory of possession is that it was actual, do not give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108.1pt;margin-top:483.85pt;width:46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government’s only theory of possession is that it was actual, do not give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59905" cy="208280"/>
                <wp:effectExtent l="0" t="0" r="0" b="0"/>
                <wp:wrapSquare wrapText="bothSides"/>
                <wp:docPr id="651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instruction; instead, give Instruction 2.10A.  This instruction (Instruction 2.10) should be given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72.1pt;margin-top:497.65pt;width:54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instruction; instead, give Instruction 2.10A.  This instruction (Instruction 2.10) should be given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432935" cy="208280"/>
                <wp:effectExtent l="0" t="0" r="0" b="0"/>
                <wp:wrapSquare wrapText="bothSides"/>
                <wp:docPr id="652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only when there is some evidence of constructive possession.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72.1pt;margin-top:511.45pt;width:3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only when there is some evidence of constructive possession.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2924810</wp:posOffset>
                </wp:positionH>
                <wp:positionV relativeFrom="paragraph">
                  <wp:posOffset>6845935</wp:posOffset>
                </wp:positionV>
                <wp:extent cx="2233295" cy="208280"/>
                <wp:effectExtent l="0" t="0" r="0" b="0"/>
                <wp:wrapSquare wrapText="bothSides"/>
                <wp:docPr id="653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230.3pt;margin-top:539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2957830</wp:posOffset>
                </wp:positionH>
                <wp:positionV relativeFrom="paragraph">
                  <wp:posOffset>7021195</wp:posOffset>
                </wp:positionV>
                <wp:extent cx="2175510" cy="208280"/>
                <wp:effectExtent l="0" t="0" r="0" b="0"/>
                <wp:wrapSquare wrapText="bothSides"/>
                <wp:docPr id="654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232.9pt;margin-top:552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536055" cy="208280"/>
                <wp:effectExtent l="0" t="0" r="0" b="0"/>
                <wp:wrapSquare wrapText="bothSides"/>
                <wp:docPr id="655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government uses only a theory of actual possession, it is error to give an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108.1pt;margin-top:580.4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government uses only a theory of actual possession, it is error to give an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64655" cy="208280"/>
                <wp:effectExtent l="0" t="0" r="0" b="0"/>
                <wp:wrapSquare wrapText="bothSides"/>
                <wp:docPr id="656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constructive possession.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James, 819 F.2d 674 (6th Cir. 1987) (reversible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72.1pt;margin-top:594.25pt;width:5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constructive possession.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James, 819 F.2d 674 (6th Cir. 1987) (reversible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90385" cy="208280"/>
                <wp:effectExtent l="0" t="0" r="0" b="0"/>
                <wp:wrapSquare wrapText="bothSides"/>
                <wp:docPr id="657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error to give constructive possession instruction where no evidence of constructive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72.1pt;margin-top:608.0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error to give constructive possession instruction where no evidence of constructive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5964555" cy="208280"/>
                <wp:effectExtent l="0" t="0" r="0" b="0"/>
                <wp:wrapSquare wrapText="bothSides"/>
                <wp:docPr id="658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presented).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Wolak, 923 F.2d 1193, 1198 (6th Cir. 1991)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72.1pt;margin-top:621.85pt;width:46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presented).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Wolak, 923 F.2d 1193, 1198 (6th Cir. 1991)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63690" cy="208280"/>
                <wp:effectExtent l="0" t="0" r="0" b="0"/>
                <wp:wrapSquare wrapText="bothSides"/>
                <wp:docPr id="659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(cautioning against use of boilerplate possession instruction including concepts of joint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72.1pt;margin-top:635.65pt;width:5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(cautioning against use of boilerplate possession instruction including concepts of joint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09360" cy="208280"/>
                <wp:effectExtent l="0" t="0" r="0" b="0"/>
                <wp:wrapSquare wrapText="bothSides"/>
                <wp:docPr id="660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constructive possession when neither concept was at issue given the facts of the case).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72.1pt;margin-top:649.45pt;width:49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constructive possession when neither concept was at issue given the facts of the case).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34175" cy="208280"/>
                <wp:effectExtent l="0" t="0" r="0" b="0"/>
                <wp:wrapSquare wrapText="bothSides"/>
                <wp:docPr id="661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Conversely, if the government’s only theory of possession is that it was constructive, the trial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72.1pt;margin-top:663.25pt;width:53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Conversely, if the government’s only theory of possession is that it was constructive, the trial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5501005" cy="208280"/>
                <wp:effectExtent l="1905" t="0" r="0" b="0"/>
                <wp:wrapSquare wrapText="bothSides"/>
                <wp:docPr id="662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judge should omit the portions of the instruction defining actual possession.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72.1pt;margin-top:677.05pt;width:4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judge should omit the portions of the instruction defining actual possession.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497955" cy="208280"/>
                <wp:effectExtent l="0" t="0" r="0" b="0"/>
                <wp:wrapSquare wrapText="bothSides"/>
                <wp:docPr id="663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Panels of the Sixth Circuit have reviewed Pattern Instruction 2.10 and found it proper.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108.1pt;margin-top:69.85pt;width:51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Panels of the Sixth Circuit have reviewed Pattern Instruction 2.10 and found it proper.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40475" cy="208280"/>
                <wp:effectExtent l="0" t="0" r="0" b="0"/>
                <wp:wrapSquare wrapText="bothSides"/>
                <wp:docPr id="664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Edmondson, 1994 WL 264240, 1994 U.S.App. LEXIS 14973 (6th Cir. 1994)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72.1pt;margin-top:83.65pt;width:4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Edmondson, 1994 WL 264240, 1994 U.S.App. LEXIS 14973 (6th Cir. 1994)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75805" cy="208280"/>
                <wp:effectExtent l="0" t="0" r="0" b="0"/>
                <wp:wrapSquare wrapText="bothSides"/>
                <wp:docPr id="665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(unpublished), a panel of the Sixth Circuit stated that a constructive possession instruction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72.1pt;margin-top:97.45pt;width:55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(unpublished), a panel of the Sixth Circuit stated that a constructive possession instruction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91350" cy="208280"/>
                <wp:effectExtent l="0" t="0" r="0" b="0"/>
                <wp:wrapSquare wrapText="bothSides"/>
                <wp:docPr id="666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identical to Instruction 2.10 “accurately stated the law and substantially covered the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72.1pt;margin-top:111.25pt;width:55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identical to Instruction 2.10 “accurately stated the law and substantially covered the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4339590" cy="208280"/>
                <wp:effectExtent l="0" t="0" r="0" b="0"/>
                <wp:wrapSquare wrapText="bothSides"/>
                <wp:docPr id="667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[defendant] proposed.”  1994 WL at 4, 1994 LEXIS at 10.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72.1pt;margin-top:125.05pt;width:34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[defendant] proposed.”  1994 WL at 4, 1994 LEXIS at 10.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308090" cy="208280"/>
                <wp:effectExtent l="0" t="0" r="0" b="0"/>
                <wp:wrapSquare wrapText="bothSides"/>
                <wp:docPr id="668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long approved the concept that a defendant can be convicted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108.1pt;margin-top:152.65pt;width:49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long approved the concept that a defendant can be convicted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94195" cy="208280"/>
                <wp:effectExtent l="0" t="0" r="0" b="0"/>
                <wp:wrapSquare wrapText="bothSides"/>
                <wp:docPr id="66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possessory offense based on constructive possession.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Craven, 478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72.1pt;margin-top:166.45pt;width:54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possessory offense based on constructive possession.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Craven, 478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33845" cy="208280"/>
                <wp:effectExtent l="0" t="0" r="0" b="0"/>
                <wp:wrapSquare wrapText="bothSides"/>
                <wp:docPr id="670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1329, 1333 (6th Cir. 1973); United States v. Wolfenbarger, 426 F.2d 992, 994-95 (6th Cir. 1970);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72.1pt;margin-top:180.25pt;width:52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1329, 1333 (6th Cir. 1973); United States v. Wolfenbarger, 426 F.2d 992, 994-95 (6th Cir. 1970);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55435" cy="208280"/>
                <wp:effectExtent l="0" t="0" r="0" b="0"/>
                <wp:wrapSquare wrapText="bothSides"/>
                <wp:docPr id="671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Burch, 313 F.2d 628, 629 (6th Cir. 1963).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Craven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Sixth Circuit outlined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72.1pt;margin-top:194.05pt;width:52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Burch, 313 F.2d 628, 629 (6th Cir. 1963).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Craven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Sixth Circuit outlined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4028440" cy="208280"/>
                <wp:effectExtent l="0" t="0" r="0" b="0"/>
                <wp:wrapSquare wrapText="bothSides"/>
                <wp:docPr id="672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general principles governing this subject as follows: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72.1pt;margin-top:207.85pt;width:31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general principles governing this subject as follows: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821045" cy="208280"/>
                <wp:effectExtent l="0" t="0" r="0" b="0"/>
                <wp:wrapSquare wrapText="bothSides"/>
                <wp:docPr id="673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 may be either actual or constructive and it need not be exclusive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108.1pt;margin-top:235.45pt;width:4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 may be either actual or constructive and it need not be exclusive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836285" cy="208280"/>
                <wp:effectExtent l="0" t="0" r="0" b="0"/>
                <wp:wrapSquare wrapText="bothSides"/>
                <wp:docPr id="674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may be joint [citations omitted].  Actual possession exists when a tangible object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108.1pt;margin-top:249.25pt;width:45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may be joint [citations omitted].  Actual possession exists when a tangible object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690870" cy="208280"/>
                <wp:effectExtent l="0" t="0" r="0" b="0"/>
                <wp:wrapSquare wrapText="bothSides"/>
                <wp:docPr id="67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in the immediate possession or control of the party. Constructive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108.1pt;margin-top:263.05pt;width:44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in the immediate possession or control of the party. Constructive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856605" cy="208280"/>
                <wp:effectExtent l="0" t="0" r="0" b="0"/>
                <wp:wrapSquare wrapText="bothSides"/>
                <wp:docPr id="67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exists when a person does not have actual possession but instead knowingly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108.1pt;margin-top:276.85pt;width:46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exists when a person does not have actual possession but instead knowingly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998845" cy="208280"/>
                <wp:effectExtent l="0" t="0" r="0" b="0"/>
                <wp:wrapSquare wrapText="bothSides"/>
                <wp:docPr id="677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power and the intention at a given time to exercise dominion and control over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108.1pt;margin-top:290.65pt;width:47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power and the intention at a given time to exercise dominion and control over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3133725" cy="208280"/>
                <wp:effectExtent l="0" t="0" r="0" b="0"/>
                <wp:wrapSquare wrapText="bothSides"/>
                <wp:docPr id="678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 object, either directly or through others.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108.1pt;margin-top:304.45pt;width:24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 object, either directly or through others.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182370" cy="208280"/>
                <wp:effectExtent l="0" t="0" r="0" b="0"/>
                <wp:wrapSquare wrapText="bothSides"/>
                <wp:docPr id="679" name="Shape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478 F.2d at 1333.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" stroked="f" o:allowincell="f" style="position:absolute;margin-left:72.1pt;margin-top:332.05pt;width:9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478 F.2d at 1333.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179820" cy="208280"/>
                <wp:effectExtent l="0" t="0" r="0" b="0"/>
                <wp:wrapSquare wrapText="bothSides"/>
                <wp:docPr id="680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continues to define constructive possession by reference to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Craven.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108.1pt;margin-top:359.65pt;width:48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continues to define constructive possession by reference to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Craven.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464300" cy="208280"/>
                <wp:effectExtent l="0" t="0" r="0" b="0"/>
                <wp:wrapSquare wrapText="bothSides"/>
                <wp:docPr id="681" name="Shape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Bailey, 553 F.3d 940, 944 (6th Cir. 2009); United States v. Reed, 141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" stroked="f" o:allowincell="f" style="position:absolute;margin-left:72.1pt;margin-top:373.45pt;width:50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Bailey, 553 F.3d 940, 944 (6th Cir. 2009); United States v. Reed, 141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304915" cy="208280"/>
                <wp:effectExtent l="0" t="0" r="0" b="0"/>
                <wp:wrapSquare wrapText="bothSides"/>
                <wp:docPr id="682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644, 651 (6th Cir. 1998).  Later case law is consistent with this definition of constructive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72.1pt;margin-top:387.25pt;width:49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644, 651 (6th Cir. 1998).  Later case law is consistent with this definition of constructive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14770" cy="208280"/>
                <wp:effectExtent l="0" t="0" r="0" b="0"/>
                <wp:wrapSquare wrapText="bothSides"/>
                <wp:docPr id="683" name="Shape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Gibbs, 182 F.3d 408, 424 (6th Cir. 1999) (finding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" stroked="f" o:allowincell="f" style="position:absolute;margin-left:72.1pt;margin-top:401.05pt;width:50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Gibbs, 182 F.3d 408, 424 (6th Cir. 1999) (finding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59295" cy="208280"/>
                <wp:effectExtent l="0" t="0" r="0" b="0"/>
                <wp:wrapSquare wrapText="bothSides"/>
                <wp:docPr id="684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for the jury to conclude that the defendant had constructive possession and stating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72.1pt;margin-top:414.85pt;width:5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for the jury to conclude that the defendant had constructive possession and stating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39610" cy="208280"/>
                <wp:effectExtent l="0" t="0" r="0" b="0"/>
                <wp:wrapSquare wrapText="bothSides"/>
                <wp:docPr id="685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“Constructive possession requires that a person knowingly have power and intention to exercise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72.1pt;margin-top:428.65pt;width:55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“Constructive possession requires that a person knowingly have power and intention to exercise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13195" cy="208280"/>
                <wp:effectExtent l="0" t="0" r="0" b="0"/>
                <wp:wrapSquare wrapText="bothSides"/>
                <wp:docPr id="686" name="Shape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control over an object.”),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Critton, 43 F.3d 1089, 1096 (6th Cir. 1995)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72.1pt;margin-top:442.45pt;width:51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control over an object.”),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Critton, 43 F.3d 1089, 1096 (6th Cir. 1995)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043805" cy="208280"/>
                <wp:effectExtent l="0" t="0" r="0" b="0"/>
                <wp:wrapSquare wrapText="bothSides"/>
                <wp:docPr id="687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Kincaide, 145 F.3d 771 at 782 (6th Cir. 1998).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72.1pt;margin-top:456.25pt;width:39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Kincaide, 145 F.3d 771 at 782 (6th Cir. 1998).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888355" cy="208280"/>
                <wp:effectExtent l="0" t="0" r="0" b="0"/>
                <wp:wrapSquare wrapText="bothSides"/>
                <wp:docPr id="688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Hill, 142 F.3d 305, 312 (6th Cir. 1998), the court found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108.1pt;margin-top:483.85pt;width:46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Hill, 142 F.3d 305, 312 (6th Cir. 1998), the court found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52615" cy="208280"/>
                <wp:effectExtent l="0" t="0" r="0" b="0"/>
                <wp:wrapSquare wrapText="bothSides"/>
                <wp:docPr id="689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for the jury to infer that defendant had constructive possession where the area 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72.1pt;margin-top:497.65pt;width:54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for the jury to infer that defendant had constructive possession where the area 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74535" cy="208280"/>
                <wp:effectExtent l="0" t="0" r="0" b="0"/>
                <wp:wrapSquare wrapText="bothSides"/>
                <wp:docPr id="690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drugs were found was occupied by defendant, secured by a padlock with a key in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72.1pt;margin-top:511.45pt;width:55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drugs were found was occupied by defendant, secured by a padlock with a key in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138670" cy="208280"/>
                <wp:effectExtent l="0" t="0" r="0" b="0"/>
                <wp:wrapSquare wrapText="bothSides"/>
                <wp:docPr id="691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possession, and the area contained male clothing and personal papers with defendant’s name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72.1pt;margin-top:525.25pt;width:56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possession, and the area contained male clothing and personal papers with defendant’s name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42620" cy="208280"/>
                <wp:effectExtent l="0" t="0" r="0" b="0"/>
                <wp:wrapSquare wrapText="bothSides"/>
                <wp:docPr id="692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address.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72.1pt;margin-top:539.05pt;width:5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address.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039485" cy="208280"/>
                <wp:effectExtent l="0" t="0" r="0" b="0"/>
                <wp:wrapSquare wrapText="bothSides"/>
                <wp:docPr id="693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Ashley, 587 F.2d 841, 845 (6th Cir. 1978), the Sixth Circuit cited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108.1pt;margin-top:566.65pt;width:47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Ashley, 587 F.2d 841, 845 (6th Cir. 1978), the Sixth Circuit cited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124700" cy="208280"/>
                <wp:effectExtent l="0" t="0" r="0" b="0"/>
                <wp:wrapSquare wrapText="bothSides"/>
                <wp:docPr id="694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on the inference to be drawn from unexplained possession of recently stolen property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72.1pt;margin-top:580.45pt;width:5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on the inference to be drawn from unexplained possession of recently stolen property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650990" cy="208280"/>
                <wp:effectExtent l="0" t="0" r="0" b="0"/>
                <wp:wrapSquare wrapText="bothSides"/>
                <wp:docPr id="695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approved in United States v. Prujansky, 415 F.2d 1045, 1049 (6th Cir. 1969), and said that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72.1pt;margin-top:594.25pt;width:52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approved in United States v. Prujansky, 415 F.2d 1045, 1049 (6th Cir. 1969), and said that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41820" cy="208280"/>
                <wp:effectExtent l="0" t="0" r="0" b="0"/>
                <wp:wrapSquare wrapText="bothSides"/>
                <wp:docPr id="696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"properly set forth the difference between actual and constructive possession."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72.1pt;margin-top:608.0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"properly set forth the difference between actual and constructive possession."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2081530" cy="208280"/>
                <wp:effectExtent l="3175" t="0" r="0" b="0"/>
                <wp:wrapSquare wrapText="bothSides"/>
                <wp:docPr id="697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Prujansky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stated: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72.1pt;margin-top:621.85pt;width:16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Prujansky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stated: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772150" cy="208280"/>
                <wp:effectExtent l="0" t="0" r="0" b="0"/>
                <wp:wrapSquare wrapText="bothSides"/>
                <wp:docPr id="698" name="Shape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law recognizes two kinds of possession: actual possession and constructive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" stroked="f" o:allowincell="f" style="position:absolute;margin-left:108.1pt;margin-top:649.45pt;width:45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law recognizes two kinds of possession: actual possession and constructive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916295" cy="208280"/>
                <wp:effectExtent l="0" t="0" r="0" b="0"/>
                <wp:wrapSquare wrapText="bothSides"/>
                <wp:docPr id="699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possession.  A person who knowingly has direct physical control over a thing 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108.1pt;margin-top:663.25pt;width:46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possession.  A person who knowingly has direct physical control over a thing 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48045" cy="208280"/>
                <wp:effectExtent l="0" t="0" r="0" b="0"/>
                <wp:wrapSquare wrapText="bothSides"/>
                <wp:docPr id="700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 time is in actual possession.  What is constructive possession?  A person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108.1pt;margin-top:677.05pt;width:46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 time is in actual possession.  What is constructive possession?  A person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858510" cy="208280"/>
                <wp:effectExtent l="0" t="0" r="0" b="0"/>
                <wp:wrapSquare wrapText="bothSides"/>
                <wp:docPr id="701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being in actual possession but having the right to exercise dominion and control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108.1pt;margin-top:690.85pt;width:4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being in actual possession but having the right to exercise dominion and control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4019550" cy="208280"/>
                <wp:effectExtent l="0" t="0" r="0" b="0"/>
                <wp:wrapSquare wrapText="bothSides"/>
                <wp:docPr id="702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 a thing is deemed to be in constructive possession.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108.1pt;margin-top:69.85pt;width:3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 a thing is deemed to be in constructive possession.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309245" cy="208280"/>
                <wp:effectExtent l="0" t="0" r="0" b="0"/>
                <wp:wrapSquare wrapText="bothSides"/>
                <wp:docPr id="703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* * *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108.1pt;margin-top:83.65pt;width: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* * *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026150" cy="208280"/>
                <wp:effectExtent l="0" t="0" r="0" b="0"/>
                <wp:wrapSquare wrapText="bothSides"/>
                <wp:docPr id="704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mere presence at the situs of property does not constitute possession; that is,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108.1pt;margin-top:97.45pt;width:47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mere presence at the situs of property does not constitute possession; that is,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986145" cy="208280"/>
                <wp:effectExtent l="0" t="0" r="0" b="0"/>
                <wp:wrapSquare wrapText="bothSides"/>
                <wp:docPr id="705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man innocently at the situs of a property does not mean that he is in possession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108.1pt;margin-top:111.25pt;width:47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man innocently at the situs of a property does not mean that he is in possession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438140" cy="208280"/>
                <wp:effectExtent l="0" t="0" r="0" b="0"/>
                <wp:wrapSquare wrapText="bothSides"/>
                <wp:docPr id="706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it.  If he is innocently at the situs--I say innocently--he isn't deemed to be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108.1pt;margin-top:125.05pt;width:42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it.  If he is innocently at the situs--I say innocently--he isn't deemed to be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313680" cy="208280"/>
                <wp:effectExtent l="0" t="0" r="0" b="0"/>
                <wp:wrapSquare wrapText="bothSides"/>
                <wp:docPr id="707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possession of it.  And that is logical to you members of the jury, I am sure.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108.1pt;margin-top:138.85pt;width:41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possession of it.  And that is logical to you members of the jury, I am sure.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81050" cy="208280"/>
                <wp:effectExtent l="3810" t="0" r="0" b="0"/>
                <wp:wrapSquare wrapText="bothSides"/>
                <wp:docPr id="708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1049.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72.1pt;margin-top:166.45pt;width:6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1049.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832475" cy="208280"/>
                <wp:effectExtent l="0" t="0" r="0" b="0"/>
                <wp:wrapSquare wrapText="bothSides"/>
                <wp:docPr id="709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Williams, 526 F.2d 1000, 1003-04 (6th Cir. 1975),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108.1pt;margin-top:194.05pt;width:45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Williams, 526 F.2d 1000, 1003-04 (6th Cir. 1975),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214870" cy="208280"/>
                <wp:effectExtent l="0" t="0" r="0" b="0"/>
                <wp:wrapSquare wrapText="bothSides"/>
                <wp:docPr id="71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argued that the district court erred in refusing his requested instruction that the "mere presence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72.1pt;margin-top:207.85pt;width:56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argued that the district court erred in refusing his requested instruction that the "mere presence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82155" cy="208280"/>
                <wp:effectExtent l="0" t="0" r="0" b="0"/>
                <wp:wrapSquare wrapText="bothSides"/>
                <wp:docPr id="711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short-barreled shotgun under the driver's seat of the car, without some evidence that the driver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72.1pt;margin-top:221.65pt;width:55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short-barreled shotgun under the driver's seat of the car, without some evidence that the driver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31660" cy="208280"/>
                <wp:effectExtent l="0" t="0" r="0" b="0"/>
                <wp:wrapSquare wrapText="bothSides"/>
                <wp:docPr id="712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exercised some dominion over it, is not sufficient for you to find that it was in the possession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72.1pt;margin-top:235.45pt;width:54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exercised some dominion over it, is not sufficient for you to find that it was in the possession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35495" cy="208280"/>
                <wp:effectExtent l="0" t="0" r="0" b="0"/>
                <wp:wrapSquare wrapText="bothSides"/>
                <wp:docPr id="713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driver."  The Sixth Circuit rejected this argument on the ground that the defendant's requested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72.1pt;margin-top:249.25pt;width:56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driver."  The Sixth Circuit rejected this argument on the ground that the defendant's requested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97370" cy="208280"/>
                <wp:effectExtent l="0" t="0" r="0" b="0"/>
                <wp:wrapSquare wrapText="bothSides"/>
                <wp:docPr id="714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would only have permitted conviction based on a finding of actual possession.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72.1pt;margin-top:263.0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would only have permitted conviction based on a finding of actual possession.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08190" cy="208280"/>
                <wp:effectExtent l="0" t="0" r="0" b="0"/>
                <wp:wrapSquare wrapText="bothSides"/>
                <wp:docPr id="715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stressed that in addition to correctly defining actual and constructive possession,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72.1pt;margin-top:276.85pt;width:55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stressed that in addition to correctly defining actual and constructive possession,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92620" cy="208280"/>
                <wp:effectExtent l="0" t="0" r="0" b="0"/>
                <wp:wrapSquare wrapText="bothSides"/>
                <wp:docPr id="716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district court had also instructed the jury that the word "knowingly" was added to the definition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72.1pt;margin-top:290.65pt;width:55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district court had also instructed the jury that the word "knowingly" was added to the definition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17690" cy="208280"/>
                <wp:effectExtent l="0" t="0" r="0" b="0"/>
                <wp:wrapSquare wrapText="bothSides"/>
                <wp:docPr id="717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constructive possession to ensure "that no one would be convicted . . . because of mistake,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72.1pt;margin-top:304.45pt;width:54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constructive possession to ensure "that no one would be convicted . . . because of mistake,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165350" cy="208280"/>
                <wp:effectExtent l="0" t="0" r="0" b="0"/>
                <wp:wrapSquare wrapText="bothSides"/>
                <wp:docPr id="718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accident, or innocent reason."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72.1pt;margin-top:318.25pt;width:17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accident, or innocent reason."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233795" cy="208280"/>
                <wp:effectExtent l="0" t="0" r="0" b="0"/>
                <wp:wrapSquare wrapText="bothSides"/>
                <wp:docPr id="719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restates in plain English the general principles governing this subject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108.1pt;margin-top:345.85pt;width:49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restates in plain English the general principles governing this subject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01155" cy="208280"/>
                <wp:effectExtent l="0" t="0" r="0" b="0"/>
                <wp:wrapSquare wrapText="bothSides"/>
                <wp:docPr id="720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 by the Sixth Circuit in United States v. Craven,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478 F.2d at 1333.  It also includes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72.1pt;margin-top:359.65pt;width:52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 by the Sixth Circuit in United States v. Craven,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478 F.2d at 1333.  It also includes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64630" cy="208280"/>
                <wp:effectExtent l="0" t="0" r="0" b="0"/>
                <wp:wrapSquare wrapText="bothSides"/>
                <wp:docPr id="721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concept that mere presence at the place where the property is located is not enough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72.1pt;margin-top:373.45pt;width:51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concept that mere presence at the place where the property is located is not enough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457825" cy="208280"/>
                <wp:effectExtent l="0" t="0" r="0" b="0"/>
                <wp:wrapSquare wrapText="bothSides"/>
                <wp:docPr id="722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 possession.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Prujansky,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415 F.2d at 1049.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72.1pt;margin-top:387.25pt;width:42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 possession.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Prujansky,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415 F.2d at 1049.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108835" cy="208280"/>
                <wp:effectExtent l="0" t="0" r="0" b="0"/>
                <wp:wrapSquare wrapText="bothSides"/>
                <wp:docPr id="723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2.10A ACTUAL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72.1pt;margin-top:69.85pt;width:16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2.10A ACTUAL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529070" cy="208280"/>
                <wp:effectExtent l="0" t="0" r="0" b="0"/>
                <wp:wrapSquare wrapText="bothSides"/>
                <wp:docPr id="724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Next, I want to explain something about possession. To establish actual possession,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72.1pt;margin-top:97.45pt;width:51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Next, I want to explain something about possession. To establish actual possession,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18935" cy="208280"/>
                <wp:effectExtent l="0" t="0" r="0" b="0"/>
                <wp:wrapSquare wrapText="bothSides"/>
                <wp:docPr id="725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must prove that the defendant had direct, physical control over the _______,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72.1pt;margin-top:111.25pt;width:52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must prove that the defendant had direct, physical control over the _______,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189480" cy="208280"/>
                <wp:effectExtent l="0" t="0" r="0" b="0"/>
                <wp:wrapSquare wrapText="bothSides"/>
                <wp:docPr id="726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knew that he had control of it.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72.1pt;margin-top:125.05pt;width:17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knew that he had control of it.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78980" cy="208280"/>
                <wp:effectExtent l="0" t="0" r="0" b="0"/>
                <wp:wrapSquare wrapText="bothSides"/>
                <wp:docPr id="72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understand that just being present where something is located does not equal possession.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72.1pt;margin-top:152.65pt;width:55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understand that just being present where something is located does not equal possession.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42455" cy="208280"/>
                <wp:effectExtent l="0" t="0" r="0" b="0"/>
                <wp:wrapSquare wrapText="bothSides"/>
                <wp:docPr id="728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must prove that the defendant had possession of the _______, and knew that 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72.1pt;margin-top:166.45pt;width:5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must prove that the defendant had possession of the _______, and knew that 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5971540" cy="208280"/>
                <wp:effectExtent l="0" t="0" r="0" b="0"/>
                <wp:wrapSquare wrapText="bothSides"/>
                <wp:docPr id="72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did, for you to find him guilty of this crime.  This, of course, is all for 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72.1pt;margin-top:180.25pt;width:47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did, for you to find him guilty of this crime.  This, of course, is all for 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3597910</wp:posOffset>
                </wp:positionH>
                <wp:positionV relativeFrom="paragraph">
                  <wp:posOffset>2639695</wp:posOffset>
                </wp:positionV>
                <wp:extent cx="678180" cy="208280"/>
                <wp:effectExtent l="0" t="0" r="0" b="0"/>
                <wp:wrapSquare wrapText="bothSides"/>
                <wp:docPr id="730" name="Shape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0" stroked="f" o:allowincell="f" style="position:absolute;margin-left:283.3pt;margin-top:207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329045" cy="208280"/>
                <wp:effectExtent l="0" t="0" r="0" b="0"/>
                <wp:wrapSquare wrapText="bothSides"/>
                <wp:docPr id="731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given if the government’s only theory of possession is actual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108.1pt;margin-top:235.45pt;width:49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given if the government’s only theory of possession is actual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851535" cy="208280"/>
                <wp:effectExtent l="0" t="0" r="0" b="0"/>
                <wp:wrapSquare wrapText="bothSides"/>
                <wp:docPr id="732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72.1pt;margin-top:249.25pt;width:6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2869565</wp:posOffset>
                </wp:positionH>
                <wp:positionV relativeFrom="paragraph">
                  <wp:posOffset>3515995</wp:posOffset>
                </wp:positionV>
                <wp:extent cx="2347595" cy="208280"/>
                <wp:effectExtent l="0" t="0" r="0" b="0"/>
                <wp:wrapSquare wrapText="bothSides"/>
                <wp:docPr id="733" name="Shape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2.10A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3" stroked="f" o:allowincell="f" style="position:absolute;margin-left:225.95pt;margin-top:276.8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2.10A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2957830</wp:posOffset>
                </wp:positionH>
                <wp:positionV relativeFrom="paragraph">
                  <wp:posOffset>3691255</wp:posOffset>
                </wp:positionV>
                <wp:extent cx="2175510" cy="208280"/>
                <wp:effectExtent l="0" t="0" r="0" b="0"/>
                <wp:wrapSquare wrapText="bothSides"/>
                <wp:docPr id="734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232.9pt;margin-top:290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781040" cy="208280"/>
                <wp:effectExtent l="0" t="0" r="0" b="0"/>
                <wp:wrapSquare wrapText="bothSides"/>
                <wp:docPr id="735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designed for cases in which the government’s only theory of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108.1pt;margin-top:318.25pt;width:45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designed for cases in which the government’s only theory of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41820" cy="208280"/>
                <wp:effectExtent l="0" t="0" r="0" b="0"/>
                <wp:wrapSquare wrapText="bothSides"/>
                <wp:docPr id="736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 is actual.  In those cases, there is no reason for the additional complexity injected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72.1pt;margin-top:332.0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 is actual.  In those cases, there is no reason for the additional complexity injected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217920" cy="208280"/>
                <wp:effectExtent l="0" t="0" r="0" b="0"/>
                <wp:wrapSquare wrapText="bothSides"/>
                <wp:docPr id="737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defining constructive possession and the difference between it and actual possession.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72.1pt;margin-top:345.85pt;width:48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defining constructive possession and the difference between it and actual possession.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816735" cy="208280"/>
                <wp:effectExtent l="0" t="0" r="0" b="0"/>
                <wp:wrapSquare wrapText="bothSides"/>
                <wp:docPr id="73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2.11 JOINT POSSESSION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72.1pt;margin-top:69.85pt;width:1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2.11 JOINT POSSESSION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62470" cy="208280"/>
                <wp:effectExtent l="0" t="0" r="0" b="0"/>
                <wp:wrapSquare wrapText="bothSides"/>
                <wp:docPr id="73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One more thing about possession.  The government does not have to prove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72.1pt;margin-top:97.45pt;width:55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One more thing about possession.  The government does not have to prove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03060" cy="208280"/>
                <wp:effectExtent l="0" t="0" r="0" b="0"/>
                <wp:wrapSquare wrapText="bothSides"/>
                <wp:docPr id="740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the only one who had possession of the _______.  Two or more people can together share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72.1pt;margin-top:111.2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the only one who had possession of the _______.  Two or more people can together share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11315" cy="208280"/>
                <wp:effectExtent l="0" t="0" r="0" b="0"/>
                <wp:wrapSquare wrapText="bothSides"/>
                <wp:docPr id="741" name="Shape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 or constructive possession over property.  And if they do, both are considered to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1" stroked="f" o:allowincell="f" style="position:absolute;margin-left:72.1pt;margin-top:125.05pt;width:52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 or constructive possession over property.  And if they do, both are considered to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2988310" cy="208280"/>
                <wp:effectExtent l="0" t="0" r="0" b="0"/>
                <wp:wrapSquare wrapText="bothSides"/>
                <wp:docPr id="742" name="Shape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possession as far as the law is concerned.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2" stroked="f" o:allowincell="f" style="position:absolute;margin-left:72.1pt;margin-top:138.85pt;width:23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possession as far as the law is concerned.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50660" cy="208280"/>
                <wp:effectExtent l="0" t="0" r="0" b="0"/>
                <wp:wrapSquare wrapText="bothSides"/>
                <wp:docPr id="743" name="Shape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remember that just being present with others who had possession is not enough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3" stroked="f" o:allowincell="f" style="position:absolute;margin-left:72.1pt;margin-top:166.45pt;width:5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remember that just being present with others who had possession is not enough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43040" cy="208280"/>
                <wp:effectExtent l="0" t="0" r="0" b="0"/>
                <wp:wrapSquare wrapText="bothSides"/>
                <wp:docPr id="744" name="Shape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convict.  The government must prove that the defendant had either actual or constructive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4" stroked="f" o:allowincell="f" style="position:absolute;margin-left:72.1pt;margin-top:180.25pt;width:51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convict.  The government must prove that the defendant had either actual or constructive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31635" cy="208280"/>
                <wp:effectExtent l="0" t="0" r="0" b="0"/>
                <wp:wrapSquare wrapText="bothSides"/>
                <wp:docPr id="745" name="Shape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 of the _______, and knew that he did, for you to find him guilty of this crime.  This,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5" stroked="f" o:allowincell="f" style="position:absolute;margin-left:72.1pt;margin-top:194.05pt;width:53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 of the _______, and knew that he did, for you to find him guilty of this crime.  This,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115820" cy="208280"/>
                <wp:effectExtent l="0" t="0" r="0" b="0"/>
                <wp:wrapSquare wrapText="bothSides"/>
                <wp:docPr id="746" name="Shape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again, is all for 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6" stroked="f" o:allowincell="f" style="position:absolute;margin-left:72.1pt;margin-top:207.85pt;width:16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again, is all for 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3597910</wp:posOffset>
                </wp:positionH>
                <wp:positionV relativeFrom="paragraph">
                  <wp:posOffset>2990215</wp:posOffset>
                </wp:positionV>
                <wp:extent cx="678180" cy="208280"/>
                <wp:effectExtent l="0" t="0" r="0" b="0"/>
                <wp:wrapSquare wrapText="bothSides"/>
                <wp:docPr id="747" name="Shape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7" stroked="f" o:allowincell="f" style="position:absolute;margin-left:283.3pt;margin-top:235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181725" cy="208280"/>
                <wp:effectExtent l="0" t="0" r="0" b="0"/>
                <wp:wrapSquare wrapText="bothSides"/>
                <wp:docPr id="748" name="Shape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only when there is some evidence of joint possession.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8" stroked="f" o:allowincell="f" style="position:absolute;margin-left:108.1pt;margin-top:263.05pt;width:48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only when there is some evidence of joint possession.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2928620</wp:posOffset>
                </wp:positionH>
                <wp:positionV relativeFrom="paragraph">
                  <wp:posOffset>3691255</wp:posOffset>
                </wp:positionV>
                <wp:extent cx="2233295" cy="208280"/>
                <wp:effectExtent l="0" t="0" r="0" b="0"/>
                <wp:wrapSquare wrapText="bothSides"/>
                <wp:docPr id="749" name="Shape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9" stroked="f" o:allowincell="f" style="position:absolute;margin-left:230.6pt;margin-top:290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2957830</wp:posOffset>
                </wp:positionH>
                <wp:positionV relativeFrom="paragraph">
                  <wp:posOffset>3866515</wp:posOffset>
                </wp:positionV>
                <wp:extent cx="2175510" cy="208280"/>
                <wp:effectExtent l="0" t="0" r="0" b="0"/>
                <wp:wrapSquare wrapText="bothSides"/>
                <wp:docPr id="750" name="Shape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0" stroked="f" o:allowincell="f" style="position:absolute;margin-left:232.9pt;margin-top:304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174740" cy="208280"/>
                <wp:effectExtent l="0" t="0" r="0" b="0"/>
                <wp:wrapSquare wrapText="bothSides"/>
                <wp:docPr id="751" name="Shape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reviewed this instruction and concluded that it “correctly states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1" stroked="f" o:allowincell="f" style="position:absolute;margin-left:108.1pt;margin-top:332.05pt;width:48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reviewed this instruction and concluded that it “correctly states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532880" cy="208280"/>
                <wp:effectExtent l="0" t="0" r="0" b="0"/>
                <wp:wrapSquare wrapText="bothSides"/>
                <wp:docPr id="752" name="Shape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law.” In United States v. Chesney, 86 F.3d 564 (6th Cir. 1996), the district judge gave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2" stroked="f" o:allowincell="f" style="position:absolute;margin-left:72.1pt;margin-top:345.85pt;width:51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law.” In United States v. Chesney, 86 F.3d 564 (6th Cir. 1996), the district judge gave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30085" cy="208280"/>
                <wp:effectExtent l="0" t="0" r="0" b="0"/>
                <wp:wrapSquare wrapText="bothSides"/>
                <wp:docPr id="753" name="Shape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2.11.  The Sixth Circuit held that “a joint possession instruction was applicable in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3" stroked="f" o:allowincell="f" style="position:absolute;margin-left:72.1pt;margin-top:359.65pt;width:55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2.11.  The Sixth Circuit held that “a joint possession instruction was applicable in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54825" cy="208280"/>
                <wp:effectExtent l="0" t="0" r="0" b="0"/>
                <wp:wrapSquare wrapText="bothSides"/>
                <wp:docPr id="754" name="Shape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case, given that two people were riding in the car in which the gun was found, and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4" stroked="f" o:allowincell="f" style="position:absolute;margin-left:72.1pt;margin-top:373.45pt;width:53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case, given that two people were riding in the car in which the gun was found, and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3873500" cy="208280"/>
                <wp:effectExtent l="0" t="0" r="0" b="0"/>
                <wp:wrapSquare wrapText="bothSides"/>
                <wp:docPr id="755" name="Shape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court’s instruction correctly states the law.”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573.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72.1pt;margin-top:387.25pt;width:3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court’s instruction correctly states the law.”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573.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903595" cy="208280"/>
                <wp:effectExtent l="0" t="0" r="0" b="0"/>
                <wp:wrapSquare wrapText="bothSides"/>
                <wp:docPr id="756" name="Shape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Sixth Circuit has cautioned, however, that “A trial judge should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6" stroked="f" o:allowincell="f" style="position:absolute;margin-left:108.1pt;margin-top:414.85pt;width:46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Sixth Circuit has cautioned, however, that “A trial judge should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48755" cy="208280"/>
                <wp:effectExtent l="0" t="0" r="0" b="0"/>
                <wp:wrapSquare wrapText="bothSides"/>
                <wp:docPr id="757" name="Shape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‘always charge joint possession’ without considering the facts of the case.”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72.1pt;margin-top:428.65pt;width:51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‘always charge joint possession’ without considering the facts of the case.”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5948680" cy="208280"/>
                <wp:effectExtent l="0" t="0" r="0" b="0"/>
                <wp:wrapSquare wrapText="bothSides"/>
                <wp:docPr id="758" name="Shape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Woodard, 1993 WL 393092 at 4, 1993 U.S. App. LEXIS 26288 at 11-12 (6th Cir. 1993)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8" stroked="f" o:allowincell="f" style="position:absolute;margin-left:72.1pt;margin-top:442.45pt;width:46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Woodard, 1993 WL 393092 at 4, 1993 U.S. App. LEXIS 26288 at 11-12 (6th Cir. 1993)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34200" cy="208280"/>
                <wp:effectExtent l="0" t="0" r="0" b="0"/>
                <wp:wrapSquare wrapText="bothSides"/>
                <wp:docPr id="759" name="Shape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(unpublished). The panel ruled that it was not error for the trial judge to give a joint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9" stroked="f" o:allowincell="f" style="position:absolute;margin-left:72.1pt;margin-top:456.25pt;width:54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(unpublished). The panel ruled that it was not error for the trial judge to give a joint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88810" cy="208280"/>
                <wp:effectExtent l="0" t="0" r="0" b="0"/>
                <wp:wrapSquare wrapText="bothSides"/>
                <wp:docPr id="760" name="Shape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where the jury could find joint possession from the evidence even though both sides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0" stroked="f" o:allowincell="f" style="position:absolute;margin-left:72.1pt;margin-top:470.05pt;width:55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where the jury could find joint possession from the evidence even though both sides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268855" cy="208280"/>
                <wp:effectExtent l="0" t="0" r="0" b="0"/>
                <wp:wrapSquare wrapText="bothSides"/>
                <wp:docPr id="761" name="Shape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argued only sole possession.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1" stroked="f" o:allowincell="f" style="position:absolute;margin-left:72.1pt;margin-top:483.85pt;width:17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argued only sole possession.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751830" cy="208280"/>
                <wp:effectExtent l="0" t="0" r="0" b="0"/>
                <wp:wrapSquare wrapText="bothSides"/>
                <wp:docPr id="762" name="Shape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long recognized that a defendant need not have exclusive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2" stroked="f" o:allowincell="f" style="position:absolute;margin-left:108.1pt;margin-top:511.45pt;width:4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long recognized that a defendant need not have exclusive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90360" cy="208280"/>
                <wp:effectExtent l="0" t="0" r="0" b="0"/>
                <wp:wrapSquare wrapText="bothSides"/>
                <wp:docPr id="763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possession of property to be convicted of a possessory offense.  Joint possession will suffice.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72.1pt;margin-top:525.25pt;width:52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possession of property to be convicted of a possessory offense.  Joint possession will suffice.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94500" cy="208280"/>
                <wp:effectExtent l="0" t="0" r="0" b="0"/>
                <wp:wrapSquare wrapText="bothSides"/>
                <wp:docPr id="764" name="Shape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Craven, 478 F.2d 1329, 1333 (6th Cir. 1973).  But this instruction should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72.1pt;margin-top:539.05pt;width:53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Craven, 478 F.2d 1329, 1333 (6th Cir. 1973).  But this instruction should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74510" cy="208280"/>
                <wp:effectExtent l="0" t="0" r="0" b="0"/>
                <wp:wrapSquare wrapText="bothSides"/>
                <wp:docPr id="765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given unless there is some evidence of joint possession.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Wolak, 923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72.1pt;margin-top:552.85pt;width:54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given unless there is some evidence of joint possession.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Wolak, 923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47535" cy="208280"/>
                <wp:effectExtent l="0" t="0" r="0" b="0"/>
                <wp:wrapSquare wrapText="bothSides"/>
                <wp:docPr id="766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1193, 1198 (6th Cir. 1991) (cautioning against use of boilerplate possession instruction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72.1pt;margin-top:566.6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1193, 1198 (6th Cir. 1991) (cautioning against use of boilerplate possession instruction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21500" cy="208280"/>
                <wp:effectExtent l="0" t="0" r="0" b="0"/>
                <wp:wrapSquare wrapText="bothSides"/>
                <wp:docPr id="767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concepts of joint and constructive possession when neither concept was at issue given the facts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72.1pt;margin-top:580.4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concepts of joint and constructive possession when neither concept was at issue given the facts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858520" cy="208280"/>
                <wp:effectExtent l="0" t="0" r="0" b="0"/>
                <wp:wrapSquare wrapText="bothSides"/>
                <wp:docPr id="768" name="Shape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the case).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8" stroked="f" o:allowincell="f" style="position:absolute;margin-left:72.1pt;margin-top:594.25pt;width:6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the case).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982720" cy="208280"/>
                <wp:effectExtent l="0" t="0" r="0" b="0"/>
                <wp:wrapSquare wrapText="bothSides"/>
                <wp:docPr id="769" name="Shape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2.12 USE OF THE WORD “AND” IN THE INDICTMENT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9" stroked="f" o:allowincell="f" style="position:absolute;margin-left:72.1pt;margin-top:69.85pt;width:31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2.12 USE OF THE WORD “AND” IN THE INDICTMENT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22135" cy="208280"/>
                <wp:effectExtent l="0" t="0" r="0" b="0"/>
                <wp:wrapSquare wrapText="bothSides"/>
                <wp:docPr id="770" name="Shape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the indictment charges that the statute was violated by acts that are connected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0" stroked="f" o:allowincell="f" style="position:absolute;margin-left:72.1pt;margin-top:97.45pt;width:5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the indictment charges that the statute was violated by acts that are connected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56425" cy="208280"/>
                <wp:effectExtent l="0" t="0" r="0" b="0"/>
                <wp:wrapSquare wrapText="bothSides"/>
                <wp:docPr id="771" name="Shape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word “and,” it is sufficient if the evidence establishes a violation of the statute by any one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1" stroked="f" o:allowincell="f" style="position:absolute;margin-left:72.1pt;margin-top:111.25pt;width:54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word “and,” it is sufficient if the evidence establishes a violation of the statute by any one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287645" cy="208280"/>
                <wp:effectExtent l="0" t="0" r="0" b="0"/>
                <wp:wrapSquare wrapText="bothSides"/>
                <wp:docPr id="772" name="Shape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acts charged.  Of course, this must be proved beyond a reasonable 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2" stroked="f" o:allowincell="f" style="position:absolute;margin-left:72.1pt;margin-top:125.05pt;width:4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acts charged.  Of course, this must be proved beyond a reasonable 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3597910</wp:posOffset>
                </wp:positionH>
                <wp:positionV relativeFrom="paragraph">
                  <wp:posOffset>1938655</wp:posOffset>
                </wp:positionV>
                <wp:extent cx="678180" cy="208280"/>
                <wp:effectExtent l="0" t="0" r="0" b="0"/>
                <wp:wrapSquare wrapText="bothSides"/>
                <wp:docPr id="773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283.3pt;margin-top:152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454775" cy="208280"/>
                <wp:effectExtent l="0" t="0" r="0" b="0"/>
                <wp:wrapSquare wrapText="bothSides"/>
                <wp:docPr id="77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If the court incorporates the indictment into the instructions, the court may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72.1pt;margin-top:180.25pt;width:50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If the court incorporates the indictment into the instructions, the court may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395085" cy="208280"/>
                <wp:effectExtent l="0" t="0" r="0" b="0"/>
                <wp:wrapSquare wrapText="bothSides"/>
                <wp:docPr id="775" name="Shape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changing the word “and” in the indictment to “or,” or the court may consider giving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5" stroked="f" o:allowincell="f" style="position:absolute;margin-left:72.1pt;margin-top:194.05pt;width:50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changing the word “and” in the indictment to “or,” or the court may consider giving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840740" cy="208280"/>
                <wp:effectExtent l="0" t="0" r="0" b="0"/>
                <wp:wrapSquare wrapText="bothSides"/>
                <wp:docPr id="776" name="Shape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6" stroked="f" o:allowincell="f" style="position:absolute;margin-left:72.1pt;margin-top:207.85pt;width:6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2924810</wp:posOffset>
                </wp:positionH>
                <wp:positionV relativeFrom="paragraph">
                  <wp:posOffset>2990215</wp:posOffset>
                </wp:positionV>
                <wp:extent cx="2233295" cy="208280"/>
                <wp:effectExtent l="0" t="0" r="0" b="0"/>
                <wp:wrapSquare wrapText="bothSides"/>
                <wp:docPr id="777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2.12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230.3pt;margin-top:235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2.12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2957830</wp:posOffset>
                </wp:positionH>
                <wp:positionV relativeFrom="paragraph">
                  <wp:posOffset>3165475</wp:posOffset>
                </wp:positionV>
                <wp:extent cx="2175510" cy="208280"/>
                <wp:effectExtent l="0" t="0" r="0" b="0"/>
                <wp:wrapSquare wrapText="bothSides"/>
                <wp:docPr id="778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232.9pt;margin-top:249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078220" cy="208280"/>
                <wp:effectExtent l="0" t="0" r="0" b="0"/>
                <wp:wrapSquare wrapText="bothSides"/>
                <wp:docPr id="779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See United States v. Budd, 496 F.3d 517, 528 (6th Cir. 2007),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72.1pt;margin-top:276.85pt;width:4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See United States v. Budd, 496 F.3d 517, 528 (6th Cir. 2007),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82410" cy="208280"/>
                <wp:effectExtent l="0" t="0" r="0" b="0"/>
                <wp:wrapSquare wrapText="bothSides"/>
                <wp:docPr id="780" name="Shape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Hathaway, 798 F.2d 902, 913 (6th Cir. 1986);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Jones, 533 F. App’x 562,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72.1pt;margin-top:290.65pt;width:51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Hathaway, 798 F.2d 902, 913 (6th Cir. 1986);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Jones, 533 F. App’x 562,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2388235" cy="208280"/>
                <wp:effectExtent l="0" t="0" r="0" b="0"/>
                <wp:wrapSquare wrapText="bothSides"/>
                <wp:docPr id="781" name="Shape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572 (6th Cir. 2013)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72.1pt;margin-top:304.45pt;width:18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572 (6th Cir. 2013)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115050" cy="208280"/>
                <wp:effectExtent l="0" t="0" r="0" b="0"/>
                <wp:wrapSquare wrapText="bothSides"/>
                <wp:docPr id="782" name="Shape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Committee Commentary to Inst. 8.03B Unanimity Not Required – Means.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2" stroked="f" o:allowincell="f" style="position:absolute;margin-left:72.1pt;margin-top:332.05pt;width:48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Committee Commentary to Inst. 8.03B Unanimity Not Required – Means.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