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1729740</wp:posOffset>
                </wp:positionH>
                <wp:positionV relativeFrom="paragraph">
                  <wp:posOffset>887095</wp:posOffset>
                </wp:positionV>
                <wp:extent cx="5045075" cy="208280"/>
                <wp:effectExtent l="0" t="0" r="0" b="0"/>
                <wp:wrapSquare wrapText="bothSides"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5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Standard of Appellate Review for Jury Instructions Generally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Shape1" stroked="f" o:allowincell="f" style="position:absolute;margin-left:136.2pt;margin-top:69.85pt;width:39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The Standard of Appellate Review for Jury Instructions Generally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2971165</wp:posOffset>
                </wp:positionH>
                <wp:positionV relativeFrom="paragraph">
                  <wp:posOffset>1062355</wp:posOffset>
                </wp:positionV>
                <wp:extent cx="2147570" cy="208280"/>
                <wp:effectExtent l="0" t="0" r="0" b="0"/>
                <wp:wrapSquare wrapText="bothSides"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July 1, 2019)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" stroked="f" o:allowincell="f" style="position:absolute;margin-left:233.95pt;margin-top:83.65pt;width:169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July 1, 2019)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1372870</wp:posOffset>
                </wp:positionH>
                <wp:positionV relativeFrom="paragraph">
                  <wp:posOffset>1412875</wp:posOffset>
                </wp:positionV>
                <wp:extent cx="6558915" cy="208280"/>
                <wp:effectExtent l="0" t="0" r="0" b="0"/>
                <wp:wrapSquare wrapText="bothSides"/>
                <wp:docPr id="3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8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Generally, jury instructions are reviewed as a whole to determine whether they fairly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" stroked="f" o:allowincell="f" style="position:absolute;margin-left:108.1pt;margin-top:111.25pt;width:516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Generally, jury instructions are reviewed as a whole to determine whether they fairly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901815" cy="208280"/>
                <wp:effectExtent l="0" t="0" r="0" b="0"/>
                <wp:wrapSquare wrapText="bothSides"/>
                <wp:docPr id="4" name="Shap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1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adequately submit the issues and applicable law to the jury.  United States v. Williams, 952 F.2d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" stroked="f" o:allowincell="f" style="position:absolute;margin-left:72.1pt;margin-top:125.05pt;width:543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adequately submit the issues and applicable law to the jury.  United States v. Williams, 952 F.2d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869430" cy="208280"/>
                <wp:effectExtent l="0" t="0" r="0" b="0"/>
                <wp:wrapSquare wrapText="bothSides"/>
                <wp:docPr id="5" name="Shap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9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1504, 1512 (6th Cir. 1991).  The district court’s choice of jury instructions is reviewed according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" stroked="f" o:allowincell="f" style="position:absolute;margin-left:72.1pt;margin-top:138.85pt;width:540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1504, 1512 (6th Cir. 1991).  The district court’s choice of jury instructions is reviewed according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748780" cy="208280"/>
                <wp:effectExtent l="0" t="0" r="0" b="0"/>
                <wp:wrapSquare wrapText="bothSides"/>
                <wp:docPr id="6" name="Shap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to an abuse of discretion standard.  United States v. Beaty, 245 F.3d 617, 621-22 (6th Cir. 2001),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" stroked="f" o:allowincell="f" style="position:absolute;margin-left:72.1pt;margin-top:152.65pt;width:53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to an abuse of discretion standard.  United States v. Beaty, 245 F.3d 617, 621-22 (6th Cir. 2001),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816090" cy="208280"/>
                <wp:effectExtent l="0" t="0" r="0" b="0"/>
                <wp:wrapSquare wrapText="bothSides"/>
                <wp:docPr id="7" name="Shap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Prince, 214 F.3d 740, 761 (6th Cir. 2000).  If the parties request particular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" stroked="f" o:allowincell="f" style="position:absolute;margin-left:72.1pt;margin-top:166.45pt;width:536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Prince, 214 F.3d 740, 761 (6th Cir. 2000).  If the parties request particular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951345" cy="208280"/>
                <wp:effectExtent l="0" t="0" r="0" b="0"/>
                <wp:wrapSquare wrapText="bothSides"/>
                <wp:docPr id="8" name="Shap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1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language, “it is not error to fail to use the language requested by the parties if the instruction 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" stroked="f" o:allowincell="f" style="position:absolute;margin-left:72.1pt;margin-top:180.25pt;width:547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language, “it is not error to fail to use the language requested by the parties if the instruction 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702425" cy="208280"/>
                <wp:effectExtent l="0" t="0" r="0" b="0"/>
                <wp:wrapSquare wrapText="bothSides"/>
                <wp:docPr id="9" name="Shap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2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given is accurate and sufficient.”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Williams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952 F.2d at 1512,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Horton,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" stroked="f" o:allowincell="f" style="position:absolute;margin-left:72.1pt;margin-top:194.05pt;width:527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given is accurate and sufficient.”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Williams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952 F.2d at 1512,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Horton,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2324100" cy="208280"/>
                <wp:effectExtent l="0" t="0" r="0" b="0"/>
                <wp:wrapSquare wrapText="bothSides"/>
                <wp:docPr id="10" name="Shap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847 F.2d 313, 322 (6th Cir. 1988).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" stroked="f" o:allowincell="f" style="position:absolute;margin-left:72.1pt;margin-top:207.85pt;width:18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847 F.2d 313, 322 (6th Cir. 1988).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6547485" cy="208280"/>
                <wp:effectExtent l="0" t="0" r="0" b="0"/>
                <wp:wrapSquare wrapText="bothSides"/>
                <wp:docPr id="11" name="Shap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7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When a district court refuses to give a requested instruction, the Sixth Circuit holds that 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" stroked="f" o:allowincell="f" style="position:absolute;margin-left:108.1pt;margin-top:235.45pt;width:51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When a district court refuses to give a requested instruction, the Sixth Circuit holds that 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774815" cy="208280"/>
                <wp:effectExtent l="0" t="0" r="0" b="0"/>
                <wp:wrapSquare wrapText="bothSides"/>
                <wp:docPr id="12" name="Shap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4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is “reversible only if that instruction is (1) a correct statement of the law, (2) not substantially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" stroked="f" o:allowincell="f" style="position:absolute;margin-left:72.1pt;margin-top:249.25pt;width:533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is “reversible only if that instruction is (1) a correct statement of the law, (2) not substantially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7023735" cy="208280"/>
                <wp:effectExtent l="0" t="0" r="0" b="0"/>
                <wp:wrapSquare wrapText="bothSides"/>
                <wp:docPr id="13" name="Shap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covered by the charge actually delivered to the jury, and (3) concerns a point so important in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" stroked="f" o:allowincell="f" style="position:absolute;margin-left:72.1pt;margin-top:263.05pt;width:55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covered by the charge actually delivered to the jury, and (3) concerns a point so important in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955790" cy="208280"/>
                <wp:effectExtent l="0" t="0" r="0" b="0"/>
                <wp:wrapSquare wrapText="bothSides"/>
                <wp:docPr id="14" name="Shap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5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trial that the failure to give it substantially impairs the defendant’s defense.”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Williams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952 F.2d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" stroked="f" o:allowincell="f" style="position:absolute;margin-left:72.1pt;margin-top:276.85pt;width:547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trial that the failure to give it substantially impairs the defendant’s defense.”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Williams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952 F.2d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755130" cy="208280"/>
                <wp:effectExtent l="0" t="0" r="0" b="0"/>
                <wp:wrapSquare wrapText="bothSides"/>
                <wp:docPr id="15" name="Shap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5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at 1512,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Parrish, 736 F.2d 152, 156 (5th Cir. 1984).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See also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" stroked="f" o:allowincell="f" style="position:absolute;margin-left:72.1pt;margin-top:290.65pt;width:53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at 1512,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Parrish, 736 F.2d 152, 156 (5th Cir. 1984).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See also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5184140" cy="208280"/>
                <wp:effectExtent l="0" t="0" r="0" b="0"/>
                <wp:wrapSquare wrapText="bothSides"/>
                <wp:docPr id="16" name="Shap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4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v. Sassak, 881 F.2d 276, 279 (6th Cir. 1989),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 Parrish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, 736 F.2d at 156.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" stroked="f" o:allowincell="f" style="position:absolute;margin-left:72.1pt;margin-top:304.45pt;width:408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v. Sassak, 881 F.2d 276, 279 (6th Cir. 1989),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 Parrish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, 736 F.2d at 156.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">
                <wp:simplePos x="0" y="0"/>
                <wp:positionH relativeFrom="column">
                  <wp:posOffset>1372870</wp:posOffset>
                </wp:positionH>
                <wp:positionV relativeFrom="paragraph">
                  <wp:posOffset>4217035</wp:posOffset>
                </wp:positionV>
                <wp:extent cx="6457315" cy="208280"/>
                <wp:effectExtent l="0" t="0" r="0" b="0"/>
                <wp:wrapSquare wrapText="bothSides"/>
                <wp:docPr id="17" name="Shap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When a defendant fails to object to a jury instruction at trial, the appellate court reviews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" stroked="f" o:allowincell="f" style="position:absolute;margin-left:108.1pt;margin-top:332.05pt;width:508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When a defendant fails to object to a jury instruction at trial, the appellate court reviews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819265" cy="208280"/>
                <wp:effectExtent l="0" t="0" r="0" b="0"/>
                <wp:wrapSquare wrapText="bothSides"/>
                <wp:docPr id="18" name="Shap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only for plain error.  Federal Rule of Criminal Procedure 52(b); United States v. Olano, 507 U.S.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" stroked="f" o:allowincell="f" style="position:absolute;margin-left:72.1pt;margin-top:345.85pt;width:53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only for plain error.  Federal Rule of Criminal Procedure 52(b); United States v. Olano, 507 U.S.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907530" cy="208280"/>
                <wp:effectExtent l="0" t="0" r="0" b="0"/>
                <wp:wrapSquare wrapText="bothSides"/>
                <wp:docPr id="19" name="Shap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7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725, 732 (1993).  “[B]efore an appellate court can correct an error not raised at trial, there must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" stroked="f" o:allowincell="f" style="position:absolute;margin-left:72.1pt;margin-top:359.65pt;width:54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725, 732 (1993).  “[B]efore an appellate court can correct an error not raised at trial, there must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543675" cy="208280"/>
                <wp:effectExtent l="0" t="0" r="0" b="0"/>
                <wp:wrapSquare wrapText="bothSides"/>
                <wp:docPr id="20" name="Shap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 (1) ‘error,’ (2) that is ‘plain,’ and (3) that ‘affect[s] substantial rights.’”  Johnson v.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" stroked="f" o:allowincell="f" style="position:absolute;margin-left:72.1pt;margin-top:373.45pt;width:515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 (1) ‘error,’ (2) that is ‘plain,’ and (3) that ‘affect[s] substantial rights.’”  Johnson v.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657975" cy="208280"/>
                <wp:effectExtent l="0" t="0" r="0" b="0"/>
                <wp:wrapSquare wrapText="bothSides"/>
                <wp:docPr id="21" name="Shap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States, 520 U.S. 461, 466-67 (1997),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 Olano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507 U.S. at 732.  “If all three conditions are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" stroked="f" o:allowincell="f" style="position:absolute;margin-left:72.1pt;margin-top:387.25pt;width:52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States, 520 U.S. 461, 466-67 (1997),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 Olano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507 U.S. at 732.  “If all three conditions are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974840" cy="208280"/>
                <wp:effectExtent l="0" t="0" r="0" b="0"/>
                <wp:wrapSquare wrapText="bothSides"/>
                <wp:docPr id="22" name="Shap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5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met, an appellate court may then exercise its discretion to notice a forfeited error, but only if (4)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" stroked="f" o:allowincell="f" style="position:absolute;margin-left:72.1pt;margin-top:401.05pt;width:549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met, an appellate court may then exercise its discretion to notice a forfeited error, but only if (4)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7063105" cy="208280"/>
                <wp:effectExtent l="0" t="0" r="0" b="0"/>
                <wp:wrapSquare wrapText="bothSides"/>
                <wp:docPr id="23" name="Shap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3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error ‘seriously affect[s] the fairness, integrity or public reputation of judicial proceedings.’”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" stroked="f" o:allowincell="f" style="position:absolute;margin-left:72.1pt;margin-top:414.85pt;width:556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error ‘seriously affect[s] the fairness, integrity or public reputation of judicial proceedings.’”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108700" cy="208280"/>
                <wp:effectExtent l="24130" t="0" r="0" b="0"/>
                <wp:wrapSquare wrapText="bothSides"/>
                <wp:docPr id="24" name="Shap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8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Johnson,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520 U.S. at 467,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 Olano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507 U.S. at 732. 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Olano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Supreme Court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" stroked="f" o:allowincell="f" style="position:absolute;margin-left:72.1pt;margin-top:428.65pt;width:480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Johnson,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520 U.S. at 467,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 Olano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507 U.S. at 732. 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Olano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Supreme Court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862445" cy="208280"/>
                <wp:effectExtent l="0" t="0" r="0" b="0"/>
                <wp:wrapSquare wrapText="bothSides"/>
                <wp:docPr id="25" name="Shap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2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discussed but did not adopt the miscarriage of justice standard, noting that the  miscarriage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" stroked="f" o:allowincell="f" style="position:absolute;margin-left:72.1pt;margin-top:442.45pt;width:540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discussed but did not adopt the miscarriage of justice standard, noting that the  miscarriage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562090" cy="208280"/>
                <wp:effectExtent l="1905" t="0" r="0" b="0"/>
                <wp:wrapSquare wrapText="bothSides"/>
                <wp:docPr id="26" name="Shap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justice standard in the collateral review jurisprudence of the Supreme Court meant actual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" stroked="f" o:allowincell="f" style="position:absolute;margin-left:72.1pt;margin-top:456.25pt;width:516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justice standard in the collateral review jurisprudence of the Supreme Court meant actual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832600" cy="208280"/>
                <wp:effectExtent l="0" t="0" r="0" b="0"/>
                <wp:wrapSquare wrapText="bothSides"/>
                <wp:docPr id="27" name="Shap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innocence and that it had never held that the Rule 52(b) remedy was limited to cases of actual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" stroked="f" o:allowincell="f" style="position:absolute;margin-left:72.1pt;margin-top:470.05pt;width:537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innocence and that it had never held that the Rule 52(b) remedy was limited to cases of actual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684645" cy="208280"/>
                <wp:effectExtent l="0" t="0" r="0" b="0"/>
                <wp:wrapSquare wrapText="bothSides"/>
                <wp:docPr id="28" name="Shap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4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innocence.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Olano,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507 U.S. at 736;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Thomas, 11 F.3d 620, 630 (6th Cir.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" stroked="f" o:allowincell="f" style="position:absolute;margin-left:72.1pt;margin-top:483.85pt;width:526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innocence.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Olano,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507 U.S. at 736;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Thomas, 11 F.3d 620, 630 (6th Cir.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907530" cy="208280"/>
                <wp:effectExtent l="0" t="0" r="0" b="0"/>
                <wp:wrapSquare wrapText="bothSides"/>
                <wp:docPr id="29" name="Shap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7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1993) (“While the Court [in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Olano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] referred to the ‘miscarriage of justice standard,’ it remarked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" stroked="f" o:allowincell="f" style="position:absolute;margin-left:72.1pt;margin-top:497.65pt;width:54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1993) (“While the Court [in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Olano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] referred to the ‘miscarriage of justice standard,’ it remarked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894830" cy="208280"/>
                <wp:effectExtent l="0" t="0" r="0" b="0"/>
                <wp:wrapSquare wrapText="bothSides"/>
                <wp:docPr id="30" name="Shape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4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it had never held a Rule 52(b) remedy was warranted only in cases of actual innocence.”).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" stroked="f" o:allowincell="f" style="position:absolute;margin-left:72.1pt;margin-top:511.45pt;width:542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it had never held a Rule 52(b) remedy was warranted only in cases of actual innocence.”).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530340" cy="208280"/>
                <wp:effectExtent l="0" t="0" r="0" b="0"/>
                <wp:wrapSquare wrapText="bothSides"/>
                <wp:docPr id="31" name="Shape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Although the Court did not adopt the miscarriage of justice standard, the Sixth Circuit has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" stroked="f" o:allowincell="f" style="position:absolute;margin-left:72.1pt;margin-top:525.25pt;width:514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Although the Court did not adopt the miscarriage of justice standard, the Sixth Circuit has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647815" cy="208280"/>
                <wp:effectExtent l="0" t="0" r="0" b="0"/>
                <wp:wrapSquare wrapText="bothSides"/>
                <wp:docPr id="32" name="Shape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occasionally cited this standard.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See, e.g.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United States v. King, 169 F.3d 1035, 1040 (6th Cir.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" stroked="f" o:allowincell="f" style="position:absolute;margin-left:72.1pt;margin-top:539.05pt;width:523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occasionally cited this standard.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See, e.g.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United States v. King, 169 F.3d 1035, 1040 (6th Cir.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655435" cy="208280"/>
                <wp:effectExtent l="0" t="0" r="0" b="0"/>
                <wp:wrapSquare wrapText="bothSides"/>
                <wp:docPr id="33" name="Shape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5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1999)(“An instruction is not plainly erroneous unless there was an egregious error, one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" stroked="f" o:allowincell="f" style="position:absolute;margin-left:72.1pt;margin-top:552.85pt;width:52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1999)(“An instruction is not plainly erroneous unless there was an egregious error, one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857365" cy="208280"/>
                <wp:effectExtent l="0" t="0" r="0" b="0"/>
                <wp:wrapSquare wrapText="bothSides"/>
                <wp:docPr id="34" name="Shape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7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directly leads to a miscarriage of justice.”); United States v. Wilkinson, 26 F.3d 623, 625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" stroked="f" o:allowincell="f" style="position:absolute;margin-left:72.1pt;margin-top:566.65pt;width:539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directly leads to a miscarriage of justice.”); United States v. Wilkinson, 26 F.3d 623, 625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433070" cy="208280"/>
                <wp:effectExtent l="0" t="0" r="0" b="0"/>
                <wp:wrapSquare wrapText="bothSides"/>
                <wp:docPr id="35" name="Shape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1994).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" stroked="f" o:allowincell="f" style="position:absolute;margin-left:72.1pt;margin-top:580.45pt;width:34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1994).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40640" cy="208280"/>
                <wp:effectExtent l="0" t="0" r="0" b="0"/>
                <wp:wrapSquare wrapText="bothSides"/>
                <wp:docPr id="36" name="Shape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" stroked="f" o:allowincell="f" style="position:absolute;margin-left:72.1pt;margin-top:608.0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column">
                  <wp:posOffset>1372870</wp:posOffset>
                </wp:positionH>
                <wp:positionV relativeFrom="paragraph">
                  <wp:posOffset>7722235</wp:posOffset>
                </wp:positionV>
                <wp:extent cx="6210935" cy="208280"/>
                <wp:effectExtent l="0" t="0" r="0" b="0"/>
                <wp:wrapSquare wrapText="bothSides"/>
                <wp:docPr id="37" name="Shape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1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reviewing the substance of given instructions for plain error, the Sixth Circuit held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" stroked="f" o:allowincell="f" style="position:absolute;margin-left:108.1pt;margin-top:608.05pt;width:48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reviewing the substance of given instructions for plain error, the Sixth Circuit held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840220" cy="208280"/>
                <wp:effectExtent l="0" t="0" r="0" b="0"/>
                <wp:wrapSquare wrapText="bothSides"/>
                <wp:docPr id="38" name="Shape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that, “In determining the adequacy of a jury instruction, ‘the instruction must be viewed in its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" stroked="f" o:allowincell="f" style="position:absolute;margin-left:72.1pt;margin-top:621.85pt;width:538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that, “In determining the adequacy of a jury instruction, ‘the instruction must be viewed in its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7186930" cy="208280"/>
                <wp:effectExtent l="0" t="0" r="0" b="0"/>
                <wp:wrapSquare wrapText="bothSides"/>
                <wp:docPr id="39" name="Shape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7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entirety, and a misstatement in one part of the charge does not require reversal if elsewhere in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" stroked="f" o:allowincell="f" style="position:absolute;margin-left:72.1pt;margin-top:635.65pt;width:565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entirety, and a misstatement in one part of the charge does not require reversal if elsewhere in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775450" cy="208280"/>
                <wp:effectExtent l="0" t="0" r="0" b="0"/>
                <wp:wrapSquare wrapText="bothSides"/>
                <wp:docPr id="40" name="Shape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the correct information is conveyed to the jury in a clear and concise manner....’”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" stroked="f" o:allowincell="f" style="position:absolute;margin-left:72.1pt;margin-top:649.45pt;width:533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the correct information is conveyed to the jury in a clear and concise manner....’”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418580" cy="208280"/>
                <wp:effectExtent l="0" t="0" r="0" b="0"/>
                <wp:wrapSquare wrapText="bothSides"/>
                <wp:docPr id="41" name="Shape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8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Nelson, 27 F.3d 199, 202 (6th Cir. 1994),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Pope, 561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" stroked="f" o:allowincell="f" style="position:absolute;margin-left:72.1pt;margin-top:663.25pt;width:505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Nelson, 27 F.3d 199, 202 (6th Cir. 1994),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Pope, 561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1989455" cy="208280"/>
                <wp:effectExtent l="0" t="0" r="0" b="0"/>
                <wp:wrapSquare wrapText="bothSides"/>
                <wp:docPr id="42" name="Shape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9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F.2d 663, 670 (6th Cir. 1977).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" stroked="f" o:allowincell="f" style="position:absolute;margin-left:72.1pt;margin-top:677.05pt;width:156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F.2d 663, 670 (6th Cir. 1977).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1372870</wp:posOffset>
                </wp:positionH>
                <wp:positionV relativeFrom="paragraph">
                  <wp:posOffset>887095</wp:posOffset>
                </wp:positionV>
                <wp:extent cx="6123305" cy="208280"/>
                <wp:effectExtent l="0" t="0" r="0" b="0"/>
                <wp:wrapSquare wrapText="bothSides"/>
                <wp:docPr id="43" name="Shape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reviewing the omission of an instruction for plain error, the court has stated that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" stroked="f" o:allowincell="f" style="position:absolute;margin-left:108.1pt;margin-top:69.85pt;width:482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reviewing the omission of an instruction for plain error, the court has stated that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608445" cy="208280"/>
                <wp:effectExtent l="0" t="0" r="0" b="0"/>
                <wp:wrapSquare wrapText="bothSides"/>
                <wp:docPr id="44" name="Shape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8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“‘[A]n omitted or incomplete instruction is even less likely to justify reversal, since such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" stroked="f" o:allowincell="f" style="position:absolute;margin-left:72.1pt;margin-top:83.65pt;width:520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“‘[A]n omitted or incomplete instruction is even less likely to justify reversal, since such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862445" cy="208280"/>
                <wp:effectExtent l="0" t="0" r="0" b="0"/>
                <wp:wrapSquare wrapText="bothSides"/>
                <wp:docPr id="45" name="Shape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2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is not as prejudicial as a misstatement of the law.’”  United States v. Sanderson, 966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" stroked="f" o:allowincell="f" style="position:absolute;margin-left:72.1pt;margin-top:97.45pt;width:540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is not as prejudicial as a misstatement of the law.’”  United States v. Sanderson, 966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420485" cy="208280"/>
                <wp:effectExtent l="0" t="0" r="0" b="0"/>
                <wp:wrapSquare wrapText="bothSides"/>
                <wp:docPr id="46" name="Shape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0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F.3d 184, 187 (6th Cir.1992),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Hook, 781 F.2d 1166, 1172-73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" stroked="f" o:allowincell="f" style="position:absolute;margin-left:72.1pt;margin-top:111.25pt;width:50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F.3d 184, 187 (6th Cir.1992),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Hook, 781 F.2d 1166, 1172-73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472440" cy="208280"/>
                <wp:effectExtent l="0" t="0" r="0" b="0"/>
                <wp:wrapSquare wrapText="bothSides"/>
                <wp:docPr id="47" name="Shape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1986).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" stroked="f" o:allowincell="f" style="position:absolute;margin-left:72.1pt;margin-top:125.05pt;width:3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1986).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column">
                  <wp:posOffset>1372870</wp:posOffset>
                </wp:positionH>
                <wp:positionV relativeFrom="paragraph">
                  <wp:posOffset>1938655</wp:posOffset>
                </wp:positionV>
                <wp:extent cx="6125845" cy="208280"/>
                <wp:effectExtent l="0" t="0" r="0" b="0"/>
                <wp:wrapSquare wrapText="bothSides"/>
                <wp:docPr id="48" name="Shape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5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standard for review of jury instructions may be affected if the defendant jointly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" stroked="f" o:allowincell="f" style="position:absolute;margin-left:108.1pt;margin-top:152.65pt;width:482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standard for review of jury instructions may be affected if the defendant jointly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737985" cy="208280"/>
                <wp:effectExtent l="0" t="0" r="0" b="0"/>
                <wp:wrapSquare wrapText="bothSides"/>
                <wp:docPr id="49" name="Shape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8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submitted the instruction or stipulated to it.  In United States v. Sharpe, 996 F.2d 125 (6th Cir.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" stroked="f" o:allowincell="f" style="position:absolute;margin-left:72.1pt;margin-top:166.45pt;width:53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submitted the instruction or stipulated to it.  In United States v. Sharpe, 996 F.2d 125 (6th Cir.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770370" cy="208280"/>
                <wp:effectExtent l="0" t="0" r="0" b="0"/>
                <wp:wrapSquare wrapText="bothSides"/>
                <wp:docPr id="50" name="Shape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0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1993), the defendant and the government jointly submitted an instruction that the defendant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" stroked="f" o:allowincell="f" style="position:absolute;margin-left:72.1pt;margin-top:180.25pt;width:533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1993), the defendant and the government jointly submitted an instruction that the defendant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939280" cy="208280"/>
                <wp:effectExtent l="0" t="0" r="0" b="0"/>
                <wp:wrapSquare wrapText="bothSides"/>
                <wp:docPr id="51" name="Shape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9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sought to challenge on appeal.   The court declined to review the instruction, citing the fact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" stroked="f" o:allowincell="f" style="position:absolute;margin-left:72.1pt;margin-top:194.05pt;width:546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sought to challenge on appeal.   The court declined to review the instruction, citing the fact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989445" cy="208280"/>
                <wp:effectExtent l="0" t="0" r="0" b="0"/>
                <wp:wrapSquare wrapText="bothSides"/>
                <wp:docPr id="52" name="Shape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defendant did not object to the instructions and in fact jointly submitted them.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128-29,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" stroked="f" o:allowincell="f" style="position:absolute;margin-left:72.1pt;margin-top:207.85pt;width:550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defendant did not object to the instructions and in fact jointly submitted them.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128-29,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568440" cy="208280"/>
                <wp:effectExtent l="0" t="0" r="0" b="0"/>
                <wp:wrapSquare wrapText="bothSides"/>
                <wp:docPr id="53" name="Shape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8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Young, 745 F.2d 733, 752 (2d Cir. 1984) and United States v. Thurman,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" stroked="f" o:allowincell="f" style="position:absolute;margin-left:72.1pt;margin-top:221.65pt;width:51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Young, 745 F.2d 733, 752 (2d Cir. 1984) and United States v. Thurman,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617970" cy="208280"/>
                <wp:effectExtent l="0" t="0" r="0" b="0"/>
                <wp:wrapSquare wrapText="bothSides"/>
                <wp:docPr id="54" name="Shape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7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417 F.2d 752, 753 (D.C. Cir. 1959).  In United States v. Barrow, 118 F.3d 482 (6th Cir. 1997),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" stroked="f" o:allowincell="f" style="position:absolute;margin-left:72.1pt;margin-top:235.45pt;width:521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417 F.2d 752, 753 (D.C. Cir. 1959).  In United States v. Barrow, 118 F.3d 482 (6th Cir. 1997),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7126605" cy="208280"/>
                <wp:effectExtent l="0" t="0" r="0" b="0"/>
                <wp:wrapSquare wrapText="bothSides"/>
                <wp:docPr id="55" name="Shape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6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 stipulated to an instruction that he sought to challenge on appeal.  The court recounted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" stroked="f" o:allowincell="f" style="position:absolute;margin-left:72.1pt;margin-top:249.25pt;width:561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 stipulated to an instruction that he sought to challenge on appeal.  The court recounted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7101205" cy="208280"/>
                <wp:effectExtent l="0" t="0" r="0" b="0"/>
                <wp:wrapSquare wrapText="bothSides"/>
                <wp:docPr id="56" name="Shape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1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Sharpe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holding but concluded that the invited error doctrine did not foreclose relief when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" stroked="f" o:allowincell="f" style="position:absolute;margin-left:72.1pt;margin-top:263.05pt;width:559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Sharpe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holding but concluded that the invited error doctrine did not foreclose relief when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981825" cy="208280"/>
                <wp:effectExtent l="0" t="0" r="0" b="0"/>
                <wp:wrapSquare wrapText="bothSides"/>
                <wp:docPr id="57" name="Shape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interests of justice demand otherwise.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491.  The analysis of the interests of justice is left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" stroked="f" o:allowincell="f" style="position:absolute;margin-left:72.1pt;margin-top:276.85pt;width:549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interests of justice demand otherwise.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491.  The analysis of the interests of justice is left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828155" cy="208280"/>
                <wp:effectExtent l="0" t="0" r="0" b="0"/>
                <wp:wrapSquare wrapText="bothSides"/>
                <wp:docPr id="58" name="Shape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8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appellate court’s discretion.  Here, the court decided that the interests of justice supported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" stroked="f" o:allowincell="f" style="position:absolute;margin-left:72.1pt;margin-top:290.65pt;width:53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appellate court’s discretion.  Here, the court decided that the interests of justice supported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948805" cy="208280"/>
                <wp:effectExtent l="0" t="0" r="0" b="0"/>
                <wp:wrapSquare wrapText="bothSides"/>
                <wp:docPr id="59" name="Shape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8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review of the defendant’s challenge to the instructions for two reasons:  the government was 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" stroked="f" o:allowincell="f" style="position:absolute;margin-left:72.1pt;margin-top:304.45pt;width:547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review of the defendant’s challenge to the instructions for two reasons:  the government was 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7073265" cy="208280"/>
                <wp:effectExtent l="0" t="0" r="0" b="0"/>
                <wp:wrapSquare wrapText="bothSides"/>
                <wp:docPr id="60" name="Shape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much at fault as the defendant for the stipulated instruction, and the defendant was claiming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" stroked="f" o:allowincell="f" style="position:absolute;margin-left:72.1pt;margin-top:318.25pt;width:55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much at fault as the defendant for the stipulated instruction, and the defendant was claiming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913880" cy="208280"/>
                <wp:effectExtent l="1905" t="0" r="0" b="0"/>
                <wp:wrapSquare wrapText="bothSides"/>
                <wp:docPr id="61" name="Shape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3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just that the instruction was wrong but that it deprived him of his constitutional rights.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" stroked="f" o:allowincell="f" style="position:absolute;margin-left:72.1pt;margin-top:332.05pt;width:544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just that the instruction was wrong but that it deprived him of his constitutional rights.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591935" cy="208280"/>
                <wp:effectExtent l="0" t="0" r="0" b="0"/>
                <wp:wrapSquare wrapText="bothSides"/>
                <wp:docPr id="62" name="Shape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court cited this latter factor as the distinction between this case and the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Sharpe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case.  After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" stroked="f" o:allowincell="f" style="position:absolute;margin-left:72.1pt;margin-top:345.85pt;width:51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court cited this latter factor as the distinction between this case and the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Sharpe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case.  After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971665" cy="208280"/>
                <wp:effectExtent l="0" t="0" r="0" b="0"/>
                <wp:wrapSquare wrapText="bothSides"/>
                <wp:docPr id="63" name="Shape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1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concluding that review was warranted, the court stated that, “This does not mean however,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" stroked="f" o:allowincell="f" style="position:absolute;margin-left:72.1pt;margin-top:359.65pt;width:548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concluding that review was warranted, the court stated that, “This does not mean however,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7080885" cy="208280"/>
                <wp:effectExtent l="0" t="0" r="0" b="0"/>
                <wp:wrapSquare wrapText="bothSides"/>
                <wp:docPr id="64" name="Shape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0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fact that the parties stipulated to the instruction will not play a role in our analysis of some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" stroked="f" o:allowincell="f" style="position:absolute;margin-left:72.1pt;margin-top:373.45pt;width:55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fact that the parties stipulated to the instruction will not play a role in our analysis of some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680835" cy="208280"/>
                <wp:effectExtent l="0" t="0" r="0" b="0"/>
                <wp:wrapSquare wrapText="bothSides"/>
                <wp:docPr id="65" name="Shape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defendant’s claims.”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The court decided to treat the stipulated instructions the same as 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" stroked="f" o:allowincell="f" style="position:absolute;margin-left:72.1pt;margin-top:387.25pt;width:52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defendant’s claims.”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The court decided to treat the stipulated instructions the same as 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598285" cy="208280"/>
                <wp:effectExtent l="0" t="0" r="0" b="0"/>
                <wp:wrapSquare wrapText="bothSides"/>
                <wp:docPr id="66" name="Shape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would treat instructions that were not objected to, by applying the plain-error standard.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" stroked="f" o:allowincell="f" style="position:absolute;margin-left:72.1pt;margin-top:401.05pt;width:519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would treat instructions that were not objected to, by applying the plain-error standard.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column">
                  <wp:posOffset>1372870</wp:posOffset>
                </wp:positionH>
                <wp:positionV relativeFrom="paragraph">
                  <wp:posOffset>5443855</wp:posOffset>
                </wp:positionV>
                <wp:extent cx="5880100" cy="208280"/>
                <wp:effectExtent l="0" t="0" r="0" b="0"/>
                <wp:wrapSquare wrapText="bothSides"/>
                <wp:docPr id="67" name="Shape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Finally, in reviewing denial of a collateral attack under 28 U.S.C. § 2255, the Sixth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" stroked="f" o:allowincell="f" style="position:absolute;margin-left:108.1pt;margin-top:428.65pt;width:46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Finally, in reviewing denial of a collateral attack under 28 U.S.C. § 2255, the Sixth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894830" cy="208280"/>
                <wp:effectExtent l="0" t="0" r="0" b="0"/>
                <wp:wrapSquare wrapText="bothSides"/>
                <wp:docPr id="68" name="Shape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4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Circuit held that “to obtain post-conviction relief for an erroneous jury instruction to which 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" stroked="f" o:allowincell="f" style="position:absolute;margin-left:72.1pt;margin-top:442.45pt;width:542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Circuit held that “to obtain post-conviction relief for an erroneous jury instruction to which 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928485" cy="208280"/>
                <wp:effectExtent l="0" t="0" r="0" b="0"/>
                <wp:wrapSquare wrapText="bothSides"/>
                <wp:docPr id="69" name="Shape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8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objection was made at trial, a defendant must show both cause excusing his procedural default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" stroked="f" o:allowincell="f" style="position:absolute;margin-left:72.1pt;margin-top:456.25pt;width:54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objection was made at trial, a defendant must show both cause excusing his procedural default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720840" cy="208280"/>
                <wp:effectExtent l="0" t="0" r="0" b="0"/>
                <wp:wrapSquare wrapText="bothSides"/>
                <wp:docPr id="70" name="Shape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and actual prejudice from the alleged error.”  United States v. Rattigan, 151 F.3d 551, 554 (6th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" stroked="f" o:allowincell="f" style="position:absolute;margin-left:72.1pt;margin-top:470.05pt;width:529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and actual prejudice from the alleged error.”  United States v. Rattigan, 151 F.3d 551, 554 (6th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704850" cy="208280"/>
                <wp:effectExtent l="0" t="0" r="0" b="0"/>
                <wp:wrapSquare wrapText="bothSides"/>
                <wp:docPr id="71" name="Shape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Cir. 1998).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" stroked="f" o:allowincell="f" style="position:absolute;margin-left:72.1pt;margin-top:483.85pt;width:55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Cir. 1998).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</w:p>
    <w:sectPr>
      <w:type w:val="nextPage"/>
      <w:pgSz w:w="12240" w:h="15840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Noto Serif">
    <w:charset w:val="01"/>
    <w:family w:val="roman"/>
    <w:pitch w:val="variable"/>
  </w:font>
  <w:font w:name="Noto Sans">
    <w:charset w:val="01"/>
    <w:family w:val="swiss"/>
    <w:pitch w:val="variable"/>
  </w:font>
  <w:font w:name="Times New Roman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Noto Serif" w:hAnsi="Noto Serif" w:eastAsia="SimSun" w:cs="Noto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Noto Serif" w:hAnsi="Noto Serif" w:eastAsia="SimSun" w:cs="Noto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Noto Sans" w:hAnsi="Noto Sans" w:eastAsia="SimSun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LibreOffice/7.6.7.2$Linux_AARCH64 LibreOffice_project/60$Build-2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